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17" w:rsidRDefault="00B07F17" w:rsidP="00B07F17">
      <w:pPr>
        <w:pStyle w:val="10"/>
        <w:shd w:val="clear" w:color="auto" w:fill="auto"/>
        <w:tabs>
          <w:tab w:val="left" w:pos="960"/>
        </w:tabs>
        <w:spacing w:line="307" w:lineRule="exact"/>
        <w:ind w:left="360" w:firstLine="0"/>
        <w:jc w:val="center"/>
      </w:pPr>
      <w:r>
        <w:t>Общие правила подачи и рассмотрения апелляций</w:t>
      </w:r>
    </w:p>
    <w:p w:rsidR="00B07F17" w:rsidRDefault="00B07F17" w:rsidP="00B07F17">
      <w:pPr>
        <w:pStyle w:val="10"/>
        <w:shd w:val="clear" w:color="auto" w:fill="auto"/>
        <w:tabs>
          <w:tab w:val="left" w:pos="960"/>
        </w:tabs>
        <w:spacing w:line="307" w:lineRule="exact"/>
        <w:ind w:left="360" w:firstLine="0"/>
        <w:jc w:val="center"/>
      </w:pPr>
    </w:p>
    <w:p w:rsidR="00B07F17" w:rsidRDefault="00B07F17" w:rsidP="00B07F17">
      <w:pPr>
        <w:pStyle w:val="2"/>
        <w:shd w:val="clear" w:color="auto" w:fill="auto"/>
        <w:tabs>
          <w:tab w:val="left" w:pos="960"/>
        </w:tabs>
        <w:spacing w:after="0" w:line="307" w:lineRule="exact"/>
        <w:ind w:right="40"/>
        <w:jc w:val="both"/>
      </w:pPr>
      <w:r>
        <w:tab/>
      </w:r>
      <w:r>
        <w:t xml:space="preserve"> По результатам вступительного испытания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B07F17" w:rsidRDefault="00B07F17" w:rsidP="00B07F17">
      <w:pPr>
        <w:pStyle w:val="2"/>
        <w:shd w:val="clear" w:color="auto" w:fill="auto"/>
        <w:tabs>
          <w:tab w:val="left" w:pos="960"/>
        </w:tabs>
        <w:spacing w:after="0" w:line="307" w:lineRule="exact"/>
        <w:ind w:right="40"/>
        <w:jc w:val="both"/>
      </w:pPr>
      <w:r>
        <w:tab/>
      </w:r>
      <w: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B07F17" w:rsidRDefault="00B07F17" w:rsidP="00B07F17">
      <w:pPr>
        <w:pStyle w:val="2"/>
        <w:shd w:val="clear" w:color="auto" w:fill="auto"/>
        <w:tabs>
          <w:tab w:val="left" w:pos="960"/>
        </w:tabs>
        <w:spacing w:after="0" w:line="307" w:lineRule="exact"/>
        <w:ind w:right="40"/>
        <w:jc w:val="both"/>
      </w:pPr>
      <w:r>
        <w:tab/>
      </w:r>
      <w:r>
        <w:t>Апелляция подается поступающим лично в день объявления результатов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</w:t>
      </w:r>
    </w:p>
    <w:p w:rsidR="00B07F17" w:rsidRDefault="00B07F17" w:rsidP="00B07F17">
      <w:pPr>
        <w:pStyle w:val="2"/>
        <w:shd w:val="clear" w:color="auto" w:fill="auto"/>
        <w:tabs>
          <w:tab w:val="left" w:pos="1080"/>
        </w:tabs>
        <w:spacing w:after="0" w:line="307" w:lineRule="exact"/>
        <w:ind w:right="40"/>
        <w:jc w:val="both"/>
      </w:pPr>
      <w:r>
        <w:tab/>
      </w:r>
      <w:r>
        <w:t>Рассмотрение апелляций проводится не позднее дня после дня ознакомления с работами, выполненными в ходе вступительных испытаний.</w:t>
      </w:r>
    </w:p>
    <w:p w:rsidR="00B07F17" w:rsidRDefault="00B07F17" w:rsidP="00B07F17">
      <w:pPr>
        <w:pStyle w:val="2"/>
        <w:shd w:val="clear" w:color="auto" w:fill="auto"/>
        <w:tabs>
          <w:tab w:val="left" w:pos="1080"/>
        </w:tabs>
        <w:spacing w:after="0" w:line="307" w:lineRule="exact"/>
        <w:ind w:right="40"/>
        <w:jc w:val="both"/>
      </w:pPr>
      <w:r>
        <w:tab/>
      </w:r>
      <w: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B07F17" w:rsidRDefault="00B07F17" w:rsidP="00B07F17">
      <w:pPr>
        <w:pStyle w:val="2"/>
        <w:shd w:val="clear" w:color="auto" w:fill="auto"/>
        <w:tabs>
          <w:tab w:val="left" w:pos="1080"/>
        </w:tabs>
        <w:spacing w:after="0" w:line="307" w:lineRule="exact"/>
        <w:ind w:right="40"/>
        <w:jc w:val="both"/>
      </w:pPr>
      <w:r>
        <w:tab/>
      </w:r>
      <w:r>
        <w:t>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B07F17" w:rsidRDefault="00B07F17" w:rsidP="00B07F17">
      <w:pPr>
        <w:pStyle w:val="2"/>
        <w:shd w:val="clear" w:color="auto" w:fill="auto"/>
        <w:tabs>
          <w:tab w:val="left" w:pos="1080"/>
        </w:tabs>
        <w:spacing w:after="0" w:line="307" w:lineRule="exact"/>
        <w:ind w:right="40"/>
        <w:jc w:val="both"/>
      </w:pPr>
      <w:r>
        <w:tab/>
      </w:r>
      <w:r>
        <w:t>После рассмотрения апелляции выносится решение апелляционной комиссии об оценке вступительного испытания (как в случае ее изменения, так и оставления без изменения).</w:t>
      </w:r>
    </w:p>
    <w:p w:rsidR="00B07F17" w:rsidRDefault="00B07F17" w:rsidP="00B07F17">
      <w:pPr>
        <w:pStyle w:val="2"/>
        <w:shd w:val="clear" w:color="auto" w:fill="auto"/>
        <w:tabs>
          <w:tab w:val="left" w:pos="1080"/>
        </w:tabs>
        <w:spacing w:after="240" w:line="307" w:lineRule="exact"/>
        <w:ind w:right="40"/>
        <w:jc w:val="both"/>
      </w:pPr>
      <w:r>
        <w:tab/>
      </w:r>
      <w:bookmarkStart w:id="0" w:name="_GoBack"/>
      <w:bookmarkEnd w:id="0"/>
      <w:r>
        <w:t>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доводится до сведения поступающего (под роспись).</w:t>
      </w:r>
    </w:p>
    <w:p w:rsidR="00C8767B" w:rsidRDefault="00C8767B"/>
    <w:sectPr w:rsidR="00C8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B49FA"/>
    <w:multiLevelType w:val="multilevel"/>
    <w:tmpl w:val="9C5E6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3E"/>
    <w:rsid w:val="00200C3E"/>
    <w:rsid w:val="00B07F17"/>
    <w:rsid w:val="00C8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1B6D-E032-4287-A3F7-502DE65C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B07F17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B07F17"/>
    <w:rPr>
      <w:rFonts w:ascii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07F17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pacing w:val="-7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B07F17"/>
    <w:pPr>
      <w:widowControl w:val="0"/>
      <w:shd w:val="clear" w:color="auto" w:fill="FFFFFF"/>
      <w:spacing w:after="0" w:line="312" w:lineRule="exact"/>
      <w:ind w:hanging="260"/>
      <w:jc w:val="both"/>
      <w:outlineLvl w:val="0"/>
    </w:pPr>
    <w:rPr>
      <w:rFonts w:ascii="Times New Roman" w:hAnsi="Times New Roman" w:cs="Times New Roman"/>
      <w:b/>
      <w:bCs/>
      <w:spacing w:val="-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2019-04-30T11:28:00Z</dcterms:created>
  <dcterms:modified xsi:type="dcterms:W3CDTF">2019-04-30T11:29:00Z</dcterms:modified>
</cp:coreProperties>
</file>