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27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5"/>
        <w:gridCol w:w="8212"/>
      </w:tblGrid>
      <w:tr w:rsidR="006B039F" w:rsidRPr="000138F1" w:rsidTr="006B039F">
        <w:trPr>
          <w:trHeight w:val="43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0138F1" w:rsidRDefault="006B039F" w:rsidP="008B0AED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12" w:type="dxa"/>
            <w:shd w:val="clear" w:color="auto" w:fill="auto"/>
            <w:vAlign w:val="center"/>
            <w:hideMark/>
          </w:tcPr>
          <w:p w:rsidR="006B039F" w:rsidRPr="000138F1" w:rsidRDefault="006B039F" w:rsidP="008B0AED">
            <w:pPr>
              <w:rPr>
                <w:rFonts w:ascii="Times New Roman" w:hAnsi="Times New Roman"/>
                <w:sz w:val="16"/>
                <w:szCs w:val="16"/>
              </w:rPr>
            </w:pPr>
            <w:r w:rsidRPr="000138F1">
              <w:rPr>
                <w:rFonts w:ascii="Times New Roman" w:hAnsi="Times New Roman" w:cs="Times New Roman"/>
                <w:b/>
                <w:sz w:val="16"/>
                <w:szCs w:val="16"/>
              </w:rPr>
              <w:t>38.02.01 ЭКОНОМИКА И БУХГАЛТЕРСКИЙ УЧЁТ (ПО ОТРАСЛЯМ)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 2020 год набора</w:t>
            </w:r>
          </w:p>
        </w:tc>
      </w:tr>
      <w:tr w:rsidR="006B039F" w:rsidRPr="000138F1" w:rsidTr="006B039F">
        <w:trPr>
          <w:trHeight w:val="43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0138F1" w:rsidRDefault="006B039F" w:rsidP="008B0AED">
            <w:pPr>
              <w:pStyle w:val="af9"/>
              <w:rPr>
                <w:rFonts w:ascii="Times New Roman" w:hAnsi="Times New Roman"/>
                <w:b/>
                <w:sz w:val="16"/>
                <w:szCs w:val="16"/>
              </w:rPr>
            </w:pPr>
            <w:r w:rsidRPr="000138F1">
              <w:rPr>
                <w:rFonts w:ascii="Times New Roman" w:hAnsi="Times New Roman"/>
                <w:b/>
                <w:sz w:val="16"/>
                <w:szCs w:val="16"/>
              </w:rPr>
              <w:t>Индекс</w:t>
            </w:r>
          </w:p>
        </w:tc>
        <w:tc>
          <w:tcPr>
            <w:tcW w:w="8212" w:type="dxa"/>
            <w:shd w:val="clear" w:color="auto" w:fill="auto"/>
            <w:vAlign w:val="center"/>
            <w:hideMark/>
          </w:tcPr>
          <w:p w:rsidR="006B039F" w:rsidRPr="000138F1" w:rsidRDefault="006B039F" w:rsidP="008B0AED">
            <w:pPr>
              <w:pStyle w:val="af9"/>
              <w:rPr>
                <w:rFonts w:ascii="Times New Roman" w:hAnsi="Times New Roman"/>
                <w:b/>
                <w:sz w:val="16"/>
                <w:szCs w:val="16"/>
              </w:rPr>
            </w:pPr>
            <w:r w:rsidRPr="000138F1">
              <w:rPr>
                <w:rFonts w:ascii="Times New Roman" w:hAnsi="Times New Roman"/>
                <w:b/>
                <w:sz w:val="16"/>
                <w:szCs w:val="16"/>
              </w:rPr>
              <w:t>Наименование циклов, дисциплин, профессиональных модулей, МДК, практик</w:t>
            </w:r>
          </w:p>
        </w:tc>
      </w:tr>
      <w:tr w:rsidR="006B039F" w:rsidRPr="000138F1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0138F1" w:rsidRDefault="006B039F" w:rsidP="008B0AED">
            <w:pPr>
              <w:pStyle w:val="af9"/>
              <w:rPr>
                <w:rFonts w:ascii="Times New Roman" w:hAnsi="Times New Roman"/>
                <w:b/>
                <w:sz w:val="16"/>
                <w:szCs w:val="16"/>
              </w:rPr>
            </w:pPr>
            <w:r w:rsidRPr="000138F1">
              <w:rPr>
                <w:rFonts w:ascii="Times New Roman" w:hAnsi="Times New Roman"/>
                <w:b/>
                <w:sz w:val="16"/>
                <w:szCs w:val="16"/>
              </w:rPr>
              <w:t>О.00</w:t>
            </w:r>
          </w:p>
        </w:tc>
        <w:tc>
          <w:tcPr>
            <w:tcW w:w="8212" w:type="dxa"/>
            <w:shd w:val="clear" w:color="auto" w:fill="auto"/>
            <w:vAlign w:val="center"/>
            <w:hideMark/>
          </w:tcPr>
          <w:p w:rsidR="006B039F" w:rsidRPr="000138F1" w:rsidRDefault="006B039F" w:rsidP="008B0AED">
            <w:pPr>
              <w:pStyle w:val="af9"/>
              <w:rPr>
                <w:rFonts w:ascii="Times New Roman" w:hAnsi="Times New Roman"/>
                <w:b/>
                <w:sz w:val="16"/>
                <w:szCs w:val="16"/>
              </w:rPr>
            </w:pPr>
            <w:r w:rsidRPr="000138F1">
              <w:rPr>
                <w:rFonts w:ascii="Times New Roman" w:hAnsi="Times New Roman"/>
                <w:b/>
                <w:sz w:val="16"/>
                <w:szCs w:val="16"/>
              </w:rPr>
              <w:t>Общеобразовательный цикл</w:t>
            </w:r>
          </w:p>
        </w:tc>
      </w:tr>
      <w:tr w:rsidR="006B039F" w:rsidRPr="000138F1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0138F1" w:rsidRDefault="006B039F" w:rsidP="008B0AED">
            <w:pPr>
              <w:pStyle w:val="af9"/>
              <w:rPr>
                <w:rFonts w:ascii="Times New Roman" w:hAnsi="Times New Roman"/>
                <w:b/>
                <w:sz w:val="16"/>
                <w:szCs w:val="16"/>
              </w:rPr>
            </w:pPr>
            <w:r w:rsidRPr="000138F1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</w:p>
        </w:tc>
        <w:tc>
          <w:tcPr>
            <w:tcW w:w="8212" w:type="dxa"/>
            <w:shd w:val="clear" w:color="auto" w:fill="auto"/>
            <w:vAlign w:val="center"/>
            <w:hideMark/>
          </w:tcPr>
          <w:p w:rsidR="006B039F" w:rsidRPr="000138F1" w:rsidRDefault="006B039F" w:rsidP="008B0AED">
            <w:pPr>
              <w:pStyle w:val="af9"/>
              <w:rPr>
                <w:rFonts w:ascii="Times New Roman" w:hAnsi="Times New Roman"/>
                <w:b/>
                <w:sz w:val="16"/>
                <w:szCs w:val="16"/>
              </w:rPr>
            </w:pPr>
            <w:r w:rsidRPr="000138F1">
              <w:rPr>
                <w:rFonts w:ascii="Times New Roman" w:hAnsi="Times New Roman"/>
                <w:b/>
                <w:sz w:val="16"/>
                <w:szCs w:val="16"/>
              </w:rPr>
              <w:t>Общие базовые учебные дисциплины</w:t>
            </w:r>
          </w:p>
        </w:tc>
      </w:tr>
      <w:tr w:rsidR="006B039F" w:rsidRPr="000138F1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0138F1" w:rsidRDefault="006B039F" w:rsidP="008B0AED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0138F1">
              <w:rPr>
                <w:rFonts w:ascii="Times New Roman" w:hAnsi="Times New Roman"/>
                <w:sz w:val="16"/>
                <w:szCs w:val="16"/>
              </w:rPr>
              <w:t>ОУД.01</w:t>
            </w:r>
          </w:p>
        </w:tc>
        <w:tc>
          <w:tcPr>
            <w:tcW w:w="8212" w:type="dxa"/>
            <w:shd w:val="clear" w:color="auto" w:fill="auto"/>
            <w:vAlign w:val="center"/>
            <w:hideMark/>
          </w:tcPr>
          <w:p w:rsidR="006B039F" w:rsidRPr="000138F1" w:rsidRDefault="006B039F" w:rsidP="008B0AED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0138F1">
              <w:rPr>
                <w:rFonts w:ascii="Times New Roman" w:hAnsi="Times New Roman"/>
                <w:sz w:val="16"/>
                <w:szCs w:val="16"/>
              </w:rPr>
              <w:t>Русский язык</w:t>
            </w:r>
          </w:p>
        </w:tc>
      </w:tr>
      <w:tr w:rsidR="006B039F" w:rsidRPr="000138F1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0138F1" w:rsidRDefault="006B039F" w:rsidP="008B0AED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0138F1">
              <w:rPr>
                <w:rFonts w:ascii="Times New Roman" w:hAnsi="Times New Roman"/>
                <w:sz w:val="16"/>
                <w:szCs w:val="16"/>
              </w:rPr>
              <w:t>ОУД.02</w:t>
            </w:r>
          </w:p>
        </w:tc>
        <w:tc>
          <w:tcPr>
            <w:tcW w:w="8212" w:type="dxa"/>
            <w:shd w:val="clear" w:color="auto" w:fill="auto"/>
            <w:vAlign w:val="center"/>
            <w:hideMark/>
          </w:tcPr>
          <w:p w:rsidR="006B039F" w:rsidRPr="000138F1" w:rsidRDefault="006B039F" w:rsidP="008B0AED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0138F1">
              <w:rPr>
                <w:rFonts w:ascii="Times New Roman" w:hAnsi="Times New Roman"/>
                <w:sz w:val="16"/>
                <w:szCs w:val="16"/>
              </w:rPr>
              <w:t>Литература</w:t>
            </w:r>
          </w:p>
        </w:tc>
      </w:tr>
      <w:tr w:rsidR="006B039F" w:rsidRPr="000138F1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0138F1" w:rsidRDefault="006B039F" w:rsidP="008B0AED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0138F1">
              <w:rPr>
                <w:rFonts w:ascii="Times New Roman" w:hAnsi="Times New Roman"/>
                <w:sz w:val="16"/>
                <w:szCs w:val="16"/>
              </w:rPr>
              <w:t>ОУД.03</w:t>
            </w:r>
          </w:p>
        </w:tc>
        <w:tc>
          <w:tcPr>
            <w:tcW w:w="8212" w:type="dxa"/>
            <w:shd w:val="clear" w:color="auto" w:fill="auto"/>
            <w:vAlign w:val="center"/>
            <w:hideMark/>
          </w:tcPr>
          <w:p w:rsidR="006B039F" w:rsidRPr="000138F1" w:rsidRDefault="006B039F" w:rsidP="008B0AED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0138F1">
              <w:rPr>
                <w:rFonts w:ascii="Times New Roman" w:hAnsi="Times New Roman"/>
                <w:sz w:val="16"/>
                <w:szCs w:val="16"/>
              </w:rPr>
              <w:t>Иностранный язык</w:t>
            </w:r>
          </w:p>
        </w:tc>
      </w:tr>
      <w:tr w:rsidR="006B039F" w:rsidRPr="000138F1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0138F1" w:rsidRDefault="006B039F" w:rsidP="008B0AED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0138F1">
              <w:rPr>
                <w:rFonts w:ascii="Times New Roman" w:hAnsi="Times New Roman"/>
                <w:sz w:val="16"/>
                <w:szCs w:val="16"/>
              </w:rPr>
              <w:t>ОУД.05</w:t>
            </w:r>
          </w:p>
        </w:tc>
        <w:tc>
          <w:tcPr>
            <w:tcW w:w="8212" w:type="dxa"/>
            <w:shd w:val="clear" w:color="auto" w:fill="auto"/>
            <w:vAlign w:val="center"/>
            <w:hideMark/>
          </w:tcPr>
          <w:p w:rsidR="006B039F" w:rsidRPr="000138F1" w:rsidRDefault="006B039F" w:rsidP="008B0AED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0138F1"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</w:tc>
      </w:tr>
      <w:tr w:rsidR="006B039F" w:rsidRPr="000138F1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0138F1" w:rsidRDefault="006B039F" w:rsidP="008B0AED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0138F1">
              <w:rPr>
                <w:rFonts w:ascii="Times New Roman" w:hAnsi="Times New Roman"/>
                <w:sz w:val="16"/>
                <w:szCs w:val="16"/>
              </w:rPr>
              <w:t>ОУД.04</w:t>
            </w:r>
          </w:p>
        </w:tc>
        <w:tc>
          <w:tcPr>
            <w:tcW w:w="8212" w:type="dxa"/>
            <w:shd w:val="clear" w:color="auto" w:fill="auto"/>
            <w:vAlign w:val="center"/>
            <w:hideMark/>
          </w:tcPr>
          <w:p w:rsidR="006B039F" w:rsidRPr="000138F1" w:rsidRDefault="006B039F" w:rsidP="008B0AED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0138F1">
              <w:rPr>
                <w:rFonts w:ascii="Times New Roman" w:hAnsi="Times New Roman"/>
                <w:sz w:val="16"/>
                <w:szCs w:val="16"/>
              </w:rPr>
              <w:t>История</w:t>
            </w:r>
          </w:p>
        </w:tc>
      </w:tr>
      <w:tr w:rsidR="006B039F" w:rsidRPr="000138F1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0138F1" w:rsidRDefault="006B039F" w:rsidP="008B0AED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0138F1">
              <w:rPr>
                <w:rFonts w:ascii="Times New Roman" w:hAnsi="Times New Roman"/>
                <w:sz w:val="16"/>
                <w:szCs w:val="16"/>
              </w:rPr>
              <w:t>ОУД.06</w:t>
            </w:r>
          </w:p>
        </w:tc>
        <w:tc>
          <w:tcPr>
            <w:tcW w:w="8212" w:type="dxa"/>
            <w:shd w:val="clear" w:color="auto" w:fill="auto"/>
            <w:vAlign w:val="center"/>
            <w:hideMark/>
          </w:tcPr>
          <w:p w:rsidR="006B039F" w:rsidRPr="000138F1" w:rsidRDefault="006B039F" w:rsidP="008B0AED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0138F1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</w:tr>
      <w:tr w:rsidR="006B039F" w:rsidRPr="000138F1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0138F1" w:rsidRDefault="006B039F" w:rsidP="008B0AED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0138F1">
              <w:rPr>
                <w:rFonts w:ascii="Times New Roman" w:hAnsi="Times New Roman"/>
                <w:sz w:val="16"/>
                <w:szCs w:val="16"/>
              </w:rPr>
              <w:t>ОУД.07</w:t>
            </w:r>
          </w:p>
        </w:tc>
        <w:tc>
          <w:tcPr>
            <w:tcW w:w="8212" w:type="dxa"/>
            <w:shd w:val="clear" w:color="auto" w:fill="auto"/>
            <w:vAlign w:val="center"/>
            <w:hideMark/>
          </w:tcPr>
          <w:p w:rsidR="006B039F" w:rsidRPr="000138F1" w:rsidRDefault="006B039F" w:rsidP="008B0AED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0138F1">
              <w:rPr>
                <w:rFonts w:ascii="Times New Roman" w:hAnsi="Times New Roman"/>
                <w:sz w:val="16"/>
                <w:szCs w:val="16"/>
              </w:rPr>
              <w:t>ОБЖ</w:t>
            </w:r>
          </w:p>
        </w:tc>
      </w:tr>
      <w:tr w:rsidR="006B039F" w:rsidRPr="000138F1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0138F1" w:rsidRDefault="006B039F" w:rsidP="008B0AED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0138F1">
              <w:rPr>
                <w:rFonts w:ascii="Times New Roman" w:hAnsi="Times New Roman"/>
                <w:sz w:val="16"/>
                <w:szCs w:val="16"/>
              </w:rPr>
              <w:t>ОУД.08</w:t>
            </w:r>
          </w:p>
        </w:tc>
        <w:tc>
          <w:tcPr>
            <w:tcW w:w="8212" w:type="dxa"/>
            <w:shd w:val="clear" w:color="auto" w:fill="auto"/>
            <w:vAlign w:val="center"/>
            <w:hideMark/>
          </w:tcPr>
          <w:p w:rsidR="006B039F" w:rsidRPr="000138F1" w:rsidRDefault="006B039F" w:rsidP="008B0AED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0138F1">
              <w:rPr>
                <w:rFonts w:ascii="Times New Roman" w:hAnsi="Times New Roman"/>
                <w:sz w:val="16"/>
                <w:szCs w:val="16"/>
              </w:rPr>
              <w:t>Астрономия</w:t>
            </w:r>
          </w:p>
        </w:tc>
      </w:tr>
      <w:tr w:rsidR="006B039F" w:rsidRPr="000138F1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0138F1" w:rsidRDefault="006B039F" w:rsidP="008B0AED">
            <w:pPr>
              <w:pStyle w:val="af9"/>
              <w:rPr>
                <w:rFonts w:ascii="Times New Roman" w:hAnsi="Times New Roman"/>
                <w:b/>
                <w:sz w:val="16"/>
                <w:szCs w:val="16"/>
              </w:rPr>
            </w:pPr>
            <w:r w:rsidRPr="000138F1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</w:p>
        </w:tc>
        <w:tc>
          <w:tcPr>
            <w:tcW w:w="8212" w:type="dxa"/>
            <w:shd w:val="clear" w:color="auto" w:fill="auto"/>
            <w:vAlign w:val="center"/>
            <w:hideMark/>
          </w:tcPr>
          <w:p w:rsidR="006B039F" w:rsidRPr="000138F1" w:rsidRDefault="006B039F" w:rsidP="008B0AED">
            <w:pPr>
              <w:pStyle w:val="af9"/>
              <w:rPr>
                <w:rFonts w:ascii="Times New Roman" w:hAnsi="Times New Roman"/>
                <w:b/>
                <w:sz w:val="16"/>
                <w:szCs w:val="16"/>
              </w:rPr>
            </w:pPr>
            <w:r w:rsidRPr="000138F1">
              <w:rPr>
                <w:rFonts w:ascii="Times New Roman" w:hAnsi="Times New Roman"/>
                <w:b/>
                <w:sz w:val="16"/>
                <w:szCs w:val="16"/>
              </w:rPr>
              <w:t>По выбору из обязательных предметных областей</w:t>
            </w:r>
          </w:p>
        </w:tc>
      </w:tr>
      <w:tr w:rsidR="006B039F" w:rsidRPr="000138F1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0138F1" w:rsidRDefault="006B039F" w:rsidP="008B0AED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0138F1">
              <w:rPr>
                <w:rFonts w:ascii="Times New Roman" w:hAnsi="Times New Roman"/>
                <w:sz w:val="16"/>
                <w:szCs w:val="16"/>
              </w:rPr>
              <w:t>ОУД.09</w:t>
            </w:r>
          </w:p>
        </w:tc>
        <w:tc>
          <w:tcPr>
            <w:tcW w:w="8212" w:type="dxa"/>
            <w:shd w:val="clear" w:color="auto" w:fill="auto"/>
            <w:vAlign w:val="center"/>
            <w:hideMark/>
          </w:tcPr>
          <w:p w:rsidR="006B039F" w:rsidRPr="000138F1" w:rsidRDefault="006B039F" w:rsidP="008B0AED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0138F1">
              <w:rPr>
                <w:rFonts w:ascii="Times New Roman" w:hAnsi="Times New Roman"/>
                <w:sz w:val="16"/>
                <w:szCs w:val="16"/>
              </w:rPr>
              <w:t>Экономика</w:t>
            </w:r>
          </w:p>
        </w:tc>
      </w:tr>
      <w:tr w:rsidR="006B039F" w:rsidRPr="000138F1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0138F1" w:rsidRDefault="006B039F" w:rsidP="008B0AED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0138F1">
              <w:rPr>
                <w:rFonts w:ascii="Times New Roman" w:hAnsi="Times New Roman"/>
                <w:sz w:val="16"/>
                <w:szCs w:val="16"/>
              </w:rPr>
              <w:t>ОУД.10</w:t>
            </w:r>
          </w:p>
        </w:tc>
        <w:tc>
          <w:tcPr>
            <w:tcW w:w="8212" w:type="dxa"/>
            <w:shd w:val="clear" w:color="auto" w:fill="auto"/>
            <w:vAlign w:val="center"/>
            <w:hideMark/>
          </w:tcPr>
          <w:p w:rsidR="006B039F" w:rsidRPr="000138F1" w:rsidRDefault="006B039F" w:rsidP="008B0AED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0138F1">
              <w:rPr>
                <w:rFonts w:ascii="Times New Roman" w:hAnsi="Times New Roman"/>
                <w:sz w:val="16"/>
                <w:szCs w:val="16"/>
              </w:rPr>
              <w:t>Естествознание</w:t>
            </w:r>
          </w:p>
        </w:tc>
      </w:tr>
      <w:tr w:rsidR="006B039F" w:rsidRPr="000138F1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0138F1" w:rsidRDefault="006B039F" w:rsidP="008B0AED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0138F1">
              <w:rPr>
                <w:rFonts w:ascii="Times New Roman" w:hAnsi="Times New Roman"/>
                <w:sz w:val="16"/>
                <w:szCs w:val="16"/>
              </w:rPr>
              <w:t>ОУД.11</w:t>
            </w:r>
          </w:p>
        </w:tc>
        <w:tc>
          <w:tcPr>
            <w:tcW w:w="8212" w:type="dxa"/>
            <w:shd w:val="clear" w:color="auto" w:fill="auto"/>
            <w:vAlign w:val="center"/>
            <w:hideMark/>
          </w:tcPr>
          <w:p w:rsidR="006B039F" w:rsidRPr="000138F1" w:rsidRDefault="006B039F" w:rsidP="008B0AED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0138F1">
              <w:rPr>
                <w:rFonts w:ascii="Times New Roman" w:hAnsi="Times New Roman"/>
                <w:sz w:val="16"/>
                <w:szCs w:val="16"/>
              </w:rPr>
              <w:t xml:space="preserve">География </w:t>
            </w:r>
          </w:p>
        </w:tc>
      </w:tr>
      <w:tr w:rsidR="006B039F" w:rsidRPr="000138F1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0138F1" w:rsidRDefault="006B039F" w:rsidP="008B0AED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0138F1">
              <w:rPr>
                <w:rFonts w:ascii="Times New Roman" w:hAnsi="Times New Roman"/>
                <w:sz w:val="16"/>
                <w:szCs w:val="16"/>
              </w:rPr>
              <w:t>ОУД.12</w:t>
            </w:r>
          </w:p>
        </w:tc>
        <w:tc>
          <w:tcPr>
            <w:tcW w:w="8212" w:type="dxa"/>
            <w:shd w:val="clear" w:color="auto" w:fill="auto"/>
            <w:noWrap/>
            <w:vAlign w:val="center"/>
            <w:hideMark/>
          </w:tcPr>
          <w:p w:rsidR="006B039F" w:rsidRPr="000138F1" w:rsidRDefault="006B039F" w:rsidP="008B0AED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0138F1">
              <w:rPr>
                <w:rFonts w:ascii="Times New Roman" w:hAnsi="Times New Roman"/>
                <w:sz w:val="16"/>
                <w:szCs w:val="16"/>
              </w:rPr>
              <w:t>Родной язык</w:t>
            </w:r>
          </w:p>
        </w:tc>
      </w:tr>
      <w:tr w:rsidR="006B039F" w:rsidRPr="000138F1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0138F1" w:rsidRDefault="006B039F" w:rsidP="008B0AED">
            <w:pPr>
              <w:pStyle w:val="af9"/>
              <w:rPr>
                <w:rFonts w:ascii="Times New Roman" w:hAnsi="Times New Roman"/>
                <w:b/>
                <w:sz w:val="16"/>
                <w:szCs w:val="16"/>
              </w:rPr>
            </w:pPr>
            <w:r w:rsidRPr="000138F1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</w:p>
        </w:tc>
        <w:tc>
          <w:tcPr>
            <w:tcW w:w="8212" w:type="dxa"/>
            <w:shd w:val="clear" w:color="auto" w:fill="auto"/>
            <w:vAlign w:val="center"/>
            <w:hideMark/>
          </w:tcPr>
          <w:p w:rsidR="006B039F" w:rsidRPr="000138F1" w:rsidRDefault="006B039F" w:rsidP="008B0AED">
            <w:pPr>
              <w:pStyle w:val="af9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0138F1">
              <w:rPr>
                <w:rFonts w:ascii="Times New Roman" w:hAnsi="Times New Roman"/>
                <w:b/>
                <w:sz w:val="16"/>
                <w:szCs w:val="16"/>
              </w:rPr>
              <w:t>Дополнительные</w:t>
            </w:r>
            <w:proofErr w:type="gramEnd"/>
            <w:r w:rsidRPr="000138F1">
              <w:rPr>
                <w:rFonts w:ascii="Times New Roman" w:hAnsi="Times New Roman"/>
                <w:b/>
                <w:sz w:val="16"/>
                <w:szCs w:val="16"/>
              </w:rPr>
              <w:t xml:space="preserve"> по выбору</w:t>
            </w:r>
          </w:p>
        </w:tc>
      </w:tr>
      <w:tr w:rsidR="006B039F" w:rsidRPr="000138F1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0138F1" w:rsidRDefault="006B039F" w:rsidP="008B0AED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0138F1">
              <w:rPr>
                <w:rFonts w:ascii="Times New Roman" w:hAnsi="Times New Roman"/>
                <w:sz w:val="16"/>
                <w:szCs w:val="16"/>
              </w:rPr>
              <w:t>УД.01</w:t>
            </w:r>
          </w:p>
        </w:tc>
        <w:tc>
          <w:tcPr>
            <w:tcW w:w="8212" w:type="dxa"/>
            <w:shd w:val="clear" w:color="auto" w:fill="auto"/>
            <w:vAlign w:val="center"/>
            <w:hideMark/>
          </w:tcPr>
          <w:p w:rsidR="006B039F" w:rsidRPr="000138F1" w:rsidRDefault="006B039F" w:rsidP="008B0AED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0138F1">
              <w:rPr>
                <w:rFonts w:ascii="Times New Roman" w:hAnsi="Times New Roman"/>
                <w:sz w:val="16"/>
                <w:szCs w:val="16"/>
              </w:rPr>
              <w:t>Информатика и ИКТ</w:t>
            </w:r>
          </w:p>
        </w:tc>
      </w:tr>
      <w:tr w:rsidR="006B039F" w:rsidRPr="000138F1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0138F1" w:rsidRDefault="006B039F" w:rsidP="008B0AED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0138F1">
              <w:rPr>
                <w:rFonts w:ascii="Times New Roman" w:hAnsi="Times New Roman"/>
                <w:sz w:val="16"/>
                <w:szCs w:val="16"/>
              </w:rPr>
              <w:t>УД.02</w:t>
            </w:r>
          </w:p>
        </w:tc>
        <w:tc>
          <w:tcPr>
            <w:tcW w:w="8212" w:type="dxa"/>
            <w:shd w:val="clear" w:color="auto" w:fill="auto"/>
            <w:vAlign w:val="center"/>
            <w:hideMark/>
          </w:tcPr>
          <w:p w:rsidR="006B039F" w:rsidRPr="000138F1" w:rsidRDefault="006B039F" w:rsidP="008B0AED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0138F1">
              <w:rPr>
                <w:rFonts w:ascii="Times New Roman" w:hAnsi="Times New Roman"/>
                <w:sz w:val="16"/>
                <w:szCs w:val="16"/>
              </w:rPr>
              <w:t>Основы общественно-правовых отношений</w:t>
            </w:r>
          </w:p>
        </w:tc>
      </w:tr>
      <w:tr w:rsidR="006B039F" w:rsidRPr="000138F1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0138F1" w:rsidRDefault="006B039F" w:rsidP="008B0AED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0138F1">
              <w:rPr>
                <w:rFonts w:ascii="Times New Roman" w:hAnsi="Times New Roman"/>
                <w:sz w:val="16"/>
                <w:szCs w:val="16"/>
              </w:rPr>
              <w:t>УД.03</w:t>
            </w:r>
          </w:p>
        </w:tc>
        <w:tc>
          <w:tcPr>
            <w:tcW w:w="8212" w:type="dxa"/>
            <w:shd w:val="clear" w:color="auto" w:fill="auto"/>
            <w:vAlign w:val="center"/>
            <w:hideMark/>
          </w:tcPr>
          <w:p w:rsidR="006B039F" w:rsidRPr="000138F1" w:rsidRDefault="006B039F" w:rsidP="008B0AED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138F1">
              <w:rPr>
                <w:rFonts w:ascii="Times New Roman" w:hAnsi="Times New Roman"/>
                <w:sz w:val="16"/>
                <w:szCs w:val="16"/>
              </w:rPr>
              <w:t>Индивидуальный проект</w:t>
            </w:r>
            <w:proofErr w:type="gramEnd"/>
          </w:p>
        </w:tc>
      </w:tr>
      <w:tr w:rsidR="006B039F" w:rsidRPr="000138F1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0138F1" w:rsidRDefault="006B039F" w:rsidP="008B0AED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0138F1">
              <w:rPr>
                <w:rFonts w:ascii="Times New Roman" w:hAnsi="Times New Roman"/>
                <w:sz w:val="16"/>
                <w:szCs w:val="16"/>
              </w:rPr>
              <w:t>ПА</w:t>
            </w:r>
          </w:p>
        </w:tc>
        <w:tc>
          <w:tcPr>
            <w:tcW w:w="8212" w:type="dxa"/>
            <w:shd w:val="clear" w:color="auto" w:fill="auto"/>
            <w:hideMark/>
          </w:tcPr>
          <w:p w:rsidR="006B039F" w:rsidRPr="000138F1" w:rsidRDefault="006B039F" w:rsidP="008B0AED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0138F1">
              <w:rPr>
                <w:rFonts w:ascii="Times New Roman" w:hAnsi="Times New Roman"/>
                <w:sz w:val="16"/>
                <w:szCs w:val="16"/>
              </w:rPr>
              <w:t>Промежуточная аттестация</w:t>
            </w:r>
          </w:p>
        </w:tc>
      </w:tr>
      <w:tr w:rsidR="006B039F" w:rsidRPr="000138F1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0138F1" w:rsidRDefault="006B039F" w:rsidP="008B0AED">
            <w:pPr>
              <w:pStyle w:val="af9"/>
              <w:rPr>
                <w:rFonts w:ascii="Times New Roman" w:hAnsi="Times New Roman"/>
                <w:b/>
                <w:sz w:val="16"/>
                <w:szCs w:val="16"/>
              </w:rPr>
            </w:pPr>
            <w:r w:rsidRPr="000138F1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</w:p>
        </w:tc>
        <w:tc>
          <w:tcPr>
            <w:tcW w:w="8212" w:type="dxa"/>
            <w:shd w:val="clear" w:color="auto" w:fill="auto"/>
            <w:vAlign w:val="center"/>
            <w:hideMark/>
          </w:tcPr>
          <w:p w:rsidR="006B039F" w:rsidRPr="000138F1" w:rsidRDefault="006B039F" w:rsidP="008B0AED">
            <w:pPr>
              <w:pStyle w:val="af9"/>
              <w:rPr>
                <w:rFonts w:ascii="Times New Roman" w:hAnsi="Times New Roman"/>
                <w:b/>
                <w:sz w:val="16"/>
                <w:szCs w:val="16"/>
              </w:rPr>
            </w:pPr>
            <w:r w:rsidRPr="000138F1">
              <w:rPr>
                <w:rFonts w:ascii="Times New Roman" w:hAnsi="Times New Roman"/>
                <w:b/>
                <w:sz w:val="16"/>
                <w:szCs w:val="16"/>
              </w:rPr>
              <w:t>Обязательная часть учебных циклов ППССЗ</w:t>
            </w:r>
          </w:p>
        </w:tc>
      </w:tr>
      <w:tr w:rsidR="006B039F" w:rsidRPr="000138F1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0138F1" w:rsidRDefault="006B039F" w:rsidP="008B0AED">
            <w:pPr>
              <w:pStyle w:val="af9"/>
              <w:rPr>
                <w:rFonts w:ascii="Times New Roman" w:hAnsi="Times New Roman"/>
                <w:b/>
                <w:sz w:val="16"/>
                <w:szCs w:val="16"/>
              </w:rPr>
            </w:pPr>
            <w:r w:rsidRPr="000138F1">
              <w:rPr>
                <w:rFonts w:ascii="Times New Roman" w:hAnsi="Times New Roman"/>
                <w:b/>
                <w:sz w:val="16"/>
                <w:szCs w:val="16"/>
              </w:rPr>
              <w:t>ОГСЭ.00</w:t>
            </w:r>
          </w:p>
        </w:tc>
        <w:tc>
          <w:tcPr>
            <w:tcW w:w="8212" w:type="dxa"/>
            <w:shd w:val="clear" w:color="auto" w:fill="auto"/>
            <w:vAlign w:val="center"/>
            <w:hideMark/>
          </w:tcPr>
          <w:p w:rsidR="006B039F" w:rsidRPr="000138F1" w:rsidRDefault="006B039F" w:rsidP="008B0AED">
            <w:pPr>
              <w:pStyle w:val="af9"/>
              <w:rPr>
                <w:rFonts w:ascii="Times New Roman" w:hAnsi="Times New Roman"/>
                <w:b/>
                <w:sz w:val="16"/>
                <w:szCs w:val="16"/>
              </w:rPr>
            </w:pPr>
            <w:r w:rsidRPr="000138F1">
              <w:rPr>
                <w:rFonts w:ascii="Times New Roman" w:hAnsi="Times New Roman"/>
                <w:b/>
                <w:sz w:val="16"/>
                <w:szCs w:val="16"/>
              </w:rPr>
              <w:t>Общий гуманитарный и социально-экономический цикл</w:t>
            </w:r>
          </w:p>
        </w:tc>
      </w:tr>
      <w:tr w:rsidR="006B039F" w:rsidRPr="000138F1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0138F1" w:rsidRDefault="006B039F" w:rsidP="008B0AED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0138F1">
              <w:rPr>
                <w:rFonts w:ascii="Times New Roman" w:hAnsi="Times New Roman"/>
                <w:sz w:val="16"/>
                <w:szCs w:val="16"/>
              </w:rPr>
              <w:t>ОГСЭ.01</w:t>
            </w:r>
          </w:p>
        </w:tc>
        <w:tc>
          <w:tcPr>
            <w:tcW w:w="8212" w:type="dxa"/>
            <w:shd w:val="clear" w:color="auto" w:fill="auto"/>
            <w:hideMark/>
          </w:tcPr>
          <w:p w:rsidR="006B039F" w:rsidRPr="000138F1" w:rsidRDefault="006B039F" w:rsidP="008B0AED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0138F1">
              <w:rPr>
                <w:rFonts w:ascii="Times New Roman" w:hAnsi="Times New Roman"/>
                <w:sz w:val="16"/>
                <w:szCs w:val="16"/>
              </w:rPr>
              <w:t>Основы философии</w:t>
            </w:r>
          </w:p>
        </w:tc>
      </w:tr>
      <w:tr w:rsidR="006B039F" w:rsidRPr="000138F1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0138F1" w:rsidRDefault="006B039F" w:rsidP="008B0AED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0138F1">
              <w:rPr>
                <w:rFonts w:ascii="Times New Roman" w:hAnsi="Times New Roman"/>
                <w:sz w:val="16"/>
                <w:szCs w:val="16"/>
              </w:rPr>
              <w:t>ОГСЭ.02</w:t>
            </w:r>
          </w:p>
        </w:tc>
        <w:tc>
          <w:tcPr>
            <w:tcW w:w="8212" w:type="dxa"/>
            <w:shd w:val="clear" w:color="auto" w:fill="auto"/>
            <w:hideMark/>
          </w:tcPr>
          <w:p w:rsidR="006B039F" w:rsidRPr="000138F1" w:rsidRDefault="006B039F" w:rsidP="008B0AED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0138F1">
              <w:rPr>
                <w:rFonts w:ascii="Times New Roman" w:hAnsi="Times New Roman"/>
                <w:sz w:val="16"/>
                <w:szCs w:val="16"/>
              </w:rPr>
              <w:t>История</w:t>
            </w:r>
          </w:p>
        </w:tc>
      </w:tr>
      <w:tr w:rsidR="006B039F" w:rsidRPr="000138F1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0138F1" w:rsidRDefault="006B039F" w:rsidP="008B0AED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0138F1">
              <w:rPr>
                <w:rFonts w:ascii="Times New Roman" w:hAnsi="Times New Roman"/>
                <w:sz w:val="16"/>
                <w:szCs w:val="16"/>
              </w:rPr>
              <w:t>ОГСЭ.03</w:t>
            </w:r>
          </w:p>
        </w:tc>
        <w:tc>
          <w:tcPr>
            <w:tcW w:w="8212" w:type="dxa"/>
            <w:shd w:val="clear" w:color="auto" w:fill="auto"/>
            <w:hideMark/>
          </w:tcPr>
          <w:p w:rsidR="006B039F" w:rsidRPr="000138F1" w:rsidRDefault="006B039F" w:rsidP="008B0AED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0138F1">
              <w:rPr>
                <w:rFonts w:ascii="Times New Roman" w:hAnsi="Times New Roman"/>
                <w:sz w:val="16"/>
                <w:szCs w:val="16"/>
              </w:rPr>
              <w:t>Иностранный язык в профессиональной деятельности</w:t>
            </w:r>
          </w:p>
        </w:tc>
      </w:tr>
      <w:tr w:rsidR="006B039F" w:rsidRPr="000138F1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0138F1" w:rsidRDefault="006B039F" w:rsidP="008B0AED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0138F1">
              <w:rPr>
                <w:rFonts w:ascii="Times New Roman" w:hAnsi="Times New Roman"/>
                <w:sz w:val="16"/>
                <w:szCs w:val="16"/>
              </w:rPr>
              <w:t>ОГСЭ.04</w:t>
            </w:r>
          </w:p>
        </w:tc>
        <w:tc>
          <w:tcPr>
            <w:tcW w:w="8212" w:type="dxa"/>
            <w:shd w:val="clear" w:color="auto" w:fill="auto"/>
            <w:hideMark/>
          </w:tcPr>
          <w:p w:rsidR="006B039F" w:rsidRPr="000138F1" w:rsidRDefault="006B039F" w:rsidP="008B0AED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0138F1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</w:tr>
      <w:tr w:rsidR="006B039F" w:rsidRPr="000138F1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0138F1" w:rsidRDefault="006B039F" w:rsidP="008B0AED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0138F1">
              <w:rPr>
                <w:rFonts w:ascii="Times New Roman" w:hAnsi="Times New Roman"/>
                <w:sz w:val="16"/>
                <w:szCs w:val="16"/>
              </w:rPr>
              <w:t>ОГСЭ.05</w:t>
            </w:r>
          </w:p>
        </w:tc>
        <w:tc>
          <w:tcPr>
            <w:tcW w:w="8212" w:type="dxa"/>
            <w:shd w:val="clear" w:color="auto" w:fill="auto"/>
            <w:hideMark/>
          </w:tcPr>
          <w:p w:rsidR="006B039F" w:rsidRPr="000138F1" w:rsidRDefault="006B039F" w:rsidP="008B0AED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0138F1">
              <w:rPr>
                <w:rFonts w:ascii="Times New Roman" w:hAnsi="Times New Roman"/>
                <w:sz w:val="16"/>
                <w:szCs w:val="16"/>
              </w:rPr>
              <w:t>Психология общения</w:t>
            </w:r>
          </w:p>
        </w:tc>
      </w:tr>
      <w:tr w:rsidR="006B039F" w:rsidRPr="000138F1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0138F1" w:rsidRDefault="006B039F" w:rsidP="008B0AED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0138F1">
              <w:rPr>
                <w:rFonts w:ascii="Times New Roman" w:hAnsi="Times New Roman"/>
                <w:sz w:val="16"/>
                <w:szCs w:val="16"/>
              </w:rPr>
              <w:t>ПА</w:t>
            </w:r>
          </w:p>
        </w:tc>
        <w:tc>
          <w:tcPr>
            <w:tcW w:w="8212" w:type="dxa"/>
            <w:shd w:val="clear" w:color="auto" w:fill="auto"/>
            <w:hideMark/>
          </w:tcPr>
          <w:p w:rsidR="006B039F" w:rsidRPr="000138F1" w:rsidRDefault="006B039F" w:rsidP="008B0AED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0138F1">
              <w:rPr>
                <w:rFonts w:ascii="Times New Roman" w:hAnsi="Times New Roman"/>
                <w:sz w:val="16"/>
                <w:szCs w:val="16"/>
              </w:rPr>
              <w:t>Промежуточная аттестация</w:t>
            </w:r>
          </w:p>
        </w:tc>
      </w:tr>
      <w:tr w:rsidR="006B039F" w:rsidRPr="000138F1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0138F1" w:rsidRDefault="006B039F" w:rsidP="008B0AED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0138F1">
              <w:rPr>
                <w:rFonts w:ascii="Times New Roman" w:hAnsi="Times New Roman"/>
                <w:sz w:val="16"/>
                <w:szCs w:val="16"/>
              </w:rPr>
              <w:t>ВЧ</w:t>
            </w:r>
            <w:proofErr w:type="gramStart"/>
            <w:r w:rsidRPr="000138F1">
              <w:rPr>
                <w:rFonts w:ascii="Times New Roman" w:hAnsi="Times New Roman"/>
                <w:sz w:val="16"/>
                <w:szCs w:val="16"/>
              </w:rPr>
              <w:t>.О</w:t>
            </w:r>
            <w:proofErr w:type="gramEnd"/>
            <w:r w:rsidRPr="000138F1">
              <w:rPr>
                <w:rFonts w:ascii="Times New Roman" w:hAnsi="Times New Roman"/>
                <w:sz w:val="16"/>
                <w:szCs w:val="16"/>
              </w:rPr>
              <w:t>ГСЭ</w:t>
            </w:r>
          </w:p>
        </w:tc>
        <w:tc>
          <w:tcPr>
            <w:tcW w:w="8212" w:type="dxa"/>
            <w:shd w:val="clear" w:color="auto" w:fill="auto"/>
            <w:vAlign w:val="center"/>
            <w:hideMark/>
          </w:tcPr>
          <w:p w:rsidR="006B039F" w:rsidRPr="000138F1" w:rsidRDefault="006B039F" w:rsidP="008B0AED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0138F1">
              <w:rPr>
                <w:rFonts w:ascii="Times New Roman" w:hAnsi="Times New Roman"/>
                <w:sz w:val="16"/>
                <w:szCs w:val="16"/>
              </w:rPr>
              <w:t>Вариативная часть ОГСЭ</w:t>
            </w:r>
          </w:p>
        </w:tc>
      </w:tr>
      <w:tr w:rsidR="006B039F" w:rsidRPr="000138F1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0138F1" w:rsidRDefault="006B039F" w:rsidP="008B0AED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0138F1">
              <w:rPr>
                <w:rFonts w:ascii="Times New Roman" w:hAnsi="Times New Roman"/>
                <w:sz w:val="16"/>
                <w:szCs w:val="16"/>
              </w:rPr>
              <w:t>ОГСЭ. 06</w:t>
            </w:r>
          </w:p>
        </w:tc>
        <w:tc>
          <w:tcPr>
            <w:tcW w:w="8212" w:type="dxa"/>
            <w:shd w:val="clear" w:color="auto" w:fill="auto"/>
            <w:vAlign w:val="center"/>
            <w:hideMark/>
          </w:tcPr>
          <w:p w:rsidR="006B039F" w:rsidRPr="000138F1" w:rsidRDefault="006B039F" w:rsidP="008B0AED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0138F1">
              <w:rPr>
                <w:rFonts w:ascii="Times New Roman" w:hAnsi="Times New Roman"/>
                <w:sz w:val="16"/>
                <w:szCs w:val="16"/>
              </w:rPr>
              <w:t>Основы социологии и политологии</w:t>
            </w:r>
          </w:p>
        </w:tc>
      </w:tr>
      <w:tr w:rsidR="006B039F" w:rsidRPr="000138F1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0138F1" w:rsidRDefault="006B039F" w:rsidP="008B0AED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0138F1">
              <w:rPr>
                <w:rFonts w:ascii="Times New Roman" w:hAnsi="Times New Roman"/>
                <w:sz w:val="16"/>
                <w:szCs w:val="16"/>
              </w:rPr>
              <w:t>ПА</w:t>
            </w:r>
          </w:p>
        </w:tc>
        <w:tc>
          <w:tcPr>
            <w:tcW w:w="8212" w:type="dxa"/>
            <w:shd w:val="clear" w:color="auto" w:fill="auto"/>
            <w:hideMark/>
          </w:tcPr>
          <w:p w:rsidR="006B039F" w:rsidRPr="000138F1" w:rsidRDefault="006B039F" w:rsidP="008B0AED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0138F1">
              <w:rPr>
                <w:rFonts w:ascii="Times New Roman" w:hAnsi="Times New Roman"/>
                <w:sz w:val="16"/>
                <w:szCs w:val="16"/>
              </w:rPr>
              <w:t>Промежуточная аттестация</w:t>
            </w:r>
          </w:p>
        </w:tc>
      </w:tr>
      <w:tr w:rsidR="006B039F" w:rsidRPr="000138F1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0138F1" w:rsidRDefault="006B039F" w:rsidP="008B0AED">
            <w:pPr>
              <w:pStyle w:val="af9"/>
              <w:rPr>
                <w:rFonts w:ascii="Times New Roman" w:hAnsi="Times New Roman"/>
                <w:b/>
                <w:sz w:val="16"/>
                <w:szCs w:val="16"/>
              </w:rPr>
            </w:pPr>
            <w:r w:rsidRPr="000138F1">
              <w:rPr>
                <w:rFonts w:ascii="Times New Roman" w:hAnsi="Times New Roman"/>
                <w:b/>
                <w:sz w:val="16"/>
                <w:szCs w:val="16"/>
              </w:rPr>
              <w:t>ЕН.00</w:t>
            </w:r>
          </w:p>
        </w:tc>
        <w:tc>
          <w:tcPr>
            <w:tcW w:w="8212" w:type="dxa"/>
            <w:shd w:val="clear" w:color="auto" w:fill="auto"/>
            <w:vAlign w:val="center"/>
            <w:hideMark/>
          </w:tcPr>
          <w:p w:rsidR="006B039F" w:rsidRPr="000138F1" w:rsidRDefault="006B039F" w:rsidP="008B0AED">
            <w:pPr>
              <w:pStyle w:val="af9"/>
              <w:rPr>
                <w:rFonts w:ascii="Times New Roman" w:hAnsi="Times New Roman"/>
                <w:b/>
                <w:sz w:val="16"/>
                <w:szCs w:val="16"/>
              </w:rPr>
            </w:pPr>
            <w:r w:rsidRPr="000138F1">
              <w:rPr>
                <w:rFonts w:ascii="Times New Roman" w:hAnsi="Times New Roman"/>
                <w:b/>
                <w:sz w:val="16"/>
                <w:szCs w:val="16"/>
              </w:rPr>
              <w:t>Математический и общий естественнонаучный цикл</w:t>
            </w:r>
          </w:p>
        </w:tc>
      </w:tr>
      <w:tr w:rsidR="006B039F" w:rsidRPr="000138F1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0138F1" w:rsidRDefault="006B039F" w:rsidP="008B0AED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0138F1">
              <w:rPr>
                <w:rFonts w:ascii="Times New Roman" w:hAnsi="Times New Roman"/>
                <w:sz w:val="16"/>
                <w:szCs w:val="16"/>
              </w:rPr>
              <w:t>ЕН.01</w:t>
            </w:r>
          </w:p>
        </w:tc>
        <w:tc>
          <w:tcPr>
            <w:tcW w:w="8212" w:type="dxa"/>
            <w:shd w:val="clear" w:color="auto" w:fill="auto"/>
            <w:vAlign w:val="center"/>
            <w:hideMark/>
          </w:tcPr>
          <w:p w:rsidR="006B039F" w:rsidRPr="000138F1" w:rsidRDefault="006B039F" w:rsidP="008B0AED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0138F1"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</w:tc>
      </w:tr>
      <w:tr w:rsidR="006B039F" w:rsidRPr="000138F1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0138F1" w:rsidRDefault="006B039F" w:rsidP="008B0AED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0138F1">
              <w:rPr>
                <w:rFonts w:ascii="Times New Roman" w:hAnsi="Times New Roman"/>
                <w:sz w:val="16"/>
                <w:szCs w:val="16"/>
              </w:rPr>
              <w:t>ЕН.02</w:t>
            </w:r>
          </w:p>
        </w:tc>
        <w:tc>
          <w:tcPr>
            <w:tcW w:w="8212" w:type="dxa"/>
            <w:shd w:val="clear" w:color="auto" w:fill="auto"/>
            <w:vAlign w:val="bottom"/>
            <w:hideMark/>
          </w:tcPr>
          <w:p w:rsidR="006B039F" w:rsidRPr="000138F1" w:rsidRDefault="006B039F" w:rsidP="008B0AED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0138F1">
              <w:rPr>
                <w:rFonts w:ascii="Times New Roman" w:hAnsi="Times New Roman"/>
                <w:sz w:val="16"/>
                <w:szCs w:val="16"/>
              </w:rPr>
              <w:t>Экологические основы</w:t>
            </w:r>
            <w:r w:rsidRPr="000138F1">
              <w:rPr>
                <w:rFonts w:ascii="Times New Roman" w:hAnsi="Times New Roman"/>
                <w:sz w:val="16"/>
                <w:szCs w:val="16"/>
              </w:rPr>
              <w:br/>
              <w:t xml:space="preserve"> природопользования</w:t>
            </w:r>
          </w:p>
        </w:tc>
      </w:tr>
      <w:tr w:rsidR="006B039F" w:rsidRPr="000138F1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0138F1" w:rsidRDefault="006B039F" w:rsidP="008B0AED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0138F1">
              <w:rPr>
                <w:rFonts w:ascii="Times New Roman" w:hAnsi="Times New Roman"/>
                <w:sz w:val="16"/>
                <w:szCs w:val="16"/>
              </w:rPr>
              <w:t>ПА</w:t>
            </w:r>
          </w:p>
        </w:tc>
        <w:tc>
          <w:tcPr>
            <w:tcW w:w="8212" w:type="dxa"/>
            <w:shd w:val="clear" w:color="auto" w:fill="auto"/>
            <w:hideMark/>
          </w:tcPr>
          <w:p w:rsidR="006B039F" w:rsidRPr="000138F1" w:rsidRDefault="006B039F" w:rsidP="008B0AED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0138F1">
              <w:rPr>
                <w:rFonts w:ascii="Times New Roman" w:hAnsi="Times New Roman"/>
                <w:sz w:val="16"/>
                <w:szCs w:val="16"/>
              </w:rPr>
              <w:t>Промежуточная аттестация</w:t>
            </w:r>
          </w:p>
        </w:tc>
      </w:tr>
      <w:tr w:rsidR="006B039F" w:rsidRPr="000138F1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0138F1" w:rsidRDefault="006B039F" w:rsidP="008B0AED">
            <w:pPr>
              <w:pStyle w:val="af9"/>
              <w:rPr>
                <w:rFonts w:ascii="Times New Roman" w:hAnsi="Times New Roman"/>
                <w:b/>
                <w:sz w:val="16"/>
                <w:szCs w:val="16"/>
              </w:rPr>
            </w:pPr>
            <w:r w:rsidRPr="000138F1">
              <w:rPr>
                <w:rFonts w:ascii="Times New Roman" w:hAnsi="Times New Roman"/>
                <w:b/>
                <w:sz w:val="16"/>
                <w:szCs w:val="16"/>
              </w:rPr>
              <w:t>П.00</w:t>
            </w:r>
          </w:p>
        </w:tc>
        <w:tc>
          <w:tcPr>
            <w:tcW w:w="8212" w:type="dxa"/>
            <w:shd w:val="clear" w:color="auto" w:fill="auto"/>
            <w:vAlign w:val="center"/>
            <w:hideMark/>
          </w:tcPr>
          <w:p w:rsidR="006B039F" w:rsidRPr="000138F1" w:rsidRDefault="006B039F" w:rsidP="008B0AED">
            <w:pPr>
              <w:pStyle w:val="af9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0138F1">
              <w:rPr>
                <w:rFonts w:ascii="Times New Roman" w:hAnsi="Times New Roman"/>
                <w:b/>
                <w:sz w:val="16"/>
                <w:szCs w:val="16"/>
              </w:rPr>
              <w:t>Общепрофесиональный</w:t>
            </w:r>
            <w:proofErr w:type="spellEnd"/>
            <w:r w:rsidRPr="000138F1">
              <w:rPr>
                <w:rFonts w:ascii="Times New Roman" w:hAnsi="Times New Roman"/>
                <w:b/>
                <w:sz w:val="16"/>
                <w:szCs w:val="16"/>
              </w:rPr>
              <w:t xml:space="preserve"> цикл</w:t>
            </w:r>
          </w:p>
        </w:tc>
      </w:tr>
      <w:tr w:rsidR="006B039F" w:rsidRPr="000138F1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0138F1" w:rsidRDefault="006B039F" w:rsidP="008B0AED">
            <w:pPr>
              <w:pStyle w:val="af9"/>
              <w:rPr>
                <w:rFonts w:ascii="Times New Roman" w:hAnsi="Times New Roman"/>
                <w:b/>
                <w:sz w:val="16"/>
                <w:szCs w:val="16"/>
              </w:rPr>
            </w:pPr>
            <w:r w:rsidRPr="000138F1">
              <w:rPr>
                <w:rFonts w:ascii="Times New Roman" w:hAnsi="Times New Roman"/>
                <w:b/>
                <w:sz w:val="16"/>
                <w:szCs w:val="16"/>
              </w:rPr>
              <w:t>ОП.00</w:t>
            </w:r>
          </w:p>
        </w:tc>
        <w:tc>
          <w:tcPr>
            <w:tcW w:w="8212" w:type="dxa"/>
            <w:shd w:val="clear" w:color="auto" w:fill="auto"/>
            <w:vAlign w:val="center"/>
            <w:hideMark/>
          </w:tcPr>
          <w:p w:rsidR="006B039F" w:rsidRPr="000138F1" w:rsidRDefault="006B039F" w:rsidP="008B0AED">
            <w:pPr>
              <w:pStyle w:val="af9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0138F1">
              <w:rPr>
                <w:rFonts w:ascii="Times New Roman" w:hAnsi="Times New Roman"/>
                <w:b/>
                <w:sz w:val="16"/>
                <w:szCs w:val="16"/>
              </w:rPr>
              <w:t>Общепрофессиональные</w:t>
            </w:r>
            <w:proofErr w:type="spellEnd"/>
            <w:r w:rsidRPr="000138F1">
              <w:rPr>
                <w:rFonts w:ascii="Times New Roman" w:hAnsi="Times New Roman"/>
                <w:b/>
                <w:sz w:val="16"/>
                <w:szCs w:val="16"/>
              </w:rPr>
              <w:t xml:space="preserve"> дисциплины</w:t>
            </w:r>
          </w:p>
        </w:tc>
      </w:tr>
      <w:tr w:rsidR="006B039F" w:rsidRPr="000138F1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0138F1" w:rsidRDefault="006B039F" w:rsidP="008B0AED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0138F1">
              <w:rPr>
                <w:rFonts w:ascii="Times New Roman" w:hAnsi="Times New Roman"/>
                <w:sz w:val="16"/>
                <w:szCs w:val="16"/>
              </w:rPr>
              <w:t>ОП.01</w:t>
            </w:r>
          </w:p>
        </w:tc>
        <w:tc>
          <w:tcPr>
            <w:tcW w:w="8212" w:type="dxa"/>
            <w:shd w:val="clear" w:color="auto" w:fill="auto"/>
            <w:vAlign w:val="center"/>
            <w:hideMark/>
          </w:tcPr>
          <w:p w:rsidR="006B039F" w:rsidRPr="000138F1" w:rsidRDefault="006B039F" w:rsidP="008B0AED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0138F1">
              <w:rPr>
                <w:rFonts w:ascii="Times New Roman" w:hAnsi="Times New Roman"/>
                <w:sz w:val="16"/>
                <w:szCs w:val="16"/>
              </w:rPr>
              <w:t>Экономика организации</w:t>
            </w:r>
          </w:p>
        </w:tc>
      </w:tr>
      <w:tr w:rsidR="006B039F" w:rsidRPr="000138F1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0138F1" w:rsidRDefault="006B039F" w:rsidP="008B0AED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0138F1">
              <w:rPr>
                <w:rFonts w:ascii="Times New Roman" w:hAnsi="Times New Roman"/>
                <w:sz w:val="16"/>
                <w:szCs w:val="16"/>
              </w:rPr>
              <w:t>ОП.02</w:t>
            </w:r>
          </w:p>
        </w:tc>
        <w:tc>
          <w:tcPr>
            <w:tcW w:w="8212" w:type="dxa"/>
            <w:shd w:val="clear" w:color="auto" w:fill="auto"/>
            <w:vAlign w:val="center"/>
            <w:hideMark/>
          </w:tcPr>
          <w:p w:rsidR="006B039F" w:rsidRPr="000138F1" w:rsidRDefault="006B039F" w:rsidP="008B0AED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0138F1">
              <w:rPr>
                <w:rFonts w:ascii="Times New Roman" w:hAnsi="Times New Roman"/>
                <w:sz w:val="16"/>
                <w:szCs w:val="16"/>
              </w:rPr>
              <w:t>Финансы, денежное обращение и кредит</w:t>
            </w:r>
          </w:p>
        </w:tc>
      </w:tr>
      <w:tr w:rsidR="006B039F" w:rsidRPr="000138F1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0138F1" w:rsidRDefault="006B039F" w:rsidP="008B0AED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0138F1">
              <w:rPr>
                <w:rFonts w:ascii="Times New Roman" w:hAnsi="Times New Roman"/>
                <w:sz w:val="16"/>
                <w:szCs w:val="16"/>
              </w:rPr>
              <w:t>ОП.03</w:t>
            </w:r>
          </w:p>
        </w:tc>
        <w:tc>
          <w:tcPr>
            <w:tcW w:w="8212" w:type="dxa"/>
            <w:shd w:val="clear" w:color="auto" w:fill="auto"/>
            <w:vAlign w:val="center"/>
            <w:hideMark/>
          </w:tcPr>
          <w:p w:rsidR="006B039F" w:rsidRPr="000138F1" w:rsidRDefault="006B039F" w:rsidP="008B0AED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0138F1">
              <w:rPr>
                <w:rFonts w:ascii="Times New Roman" w:hAnsi="Times New Roman"/>
                <w:sz w:val="16"/>
                <w:szCs w:val="16"/>
              </w:rPr>
              <w:t>Налоги и налогообложение</w:t>
            </w:r>
          </w:p>
        </w:tc>
      </w:tr>
      <w:tr w:rsidR="006B039F" w:rsidRPr="000138F1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0138F1" w:rsidRDefault="006B039F" w:rsidP="008B0AED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0138F1">
              <w:rPr>
                <w:rFonts w:ascii="Times New Roman" w:hAnsi="Times New Roman"/>
                <w:sz w:val="16"/>
                <w:szCs w:val="16"/>
              </w:rPr>
              <w:t>ОП.04</w:t>
            </w:r>
          </w:p>
        </w:tc>
        <w:tc>
          <w:tcPr>
            <w:tcW w:w="8212" w:type="dxa"/>
            <w:shd w:val="clear" w:color="auto" w:fill="auto"/>
            <w:vAlign w:val="center"/>
            <w:hideMark/>
          </w:tcPr>
          <w:p w:rsidR="006B039F" w:rsidRPr="000138F1" w:rsidRDefault="006B039F" w:rsidP="008B0AED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0138F1">
              <w:rPr>
                <w:rFonts w:ascii="Times New Roman" w:hAnsi="Times New Roman"/>
                <w:sz w:val="16"/>
                <w:szCs w:val="16"/>
              </w:rPr>
              <w:t>Основы бухгалтерского учета</w:t>
            </w:r>
          </w:p>
        </w:tc>
      </w:tr>
      <w:tr w:rsidR="006B039F" w:rsidRPr="000138F1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0138F1" w:rsidRDefault="006B039F" w:rsidP="008B0AED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0138F1">
              <w:rPr>
                <w:rFonts w:ascii="Times New Roman" w:hAnsi="Times New Roman"/>
                <w:sz w:val="16"/>
                <w:szCs w:val="16"/>
              </w:rPr>
              <w:t>ОП.05</w:t>
            </w:r>
          </w:p>
        </w:tc>
        <w:tc>
          <w:tcPr>
            <w:tcW w:w="8212" w:type="dxa"/>
            <w:shd w:val="clear" w:color="auto" w:fill="auto"/>
            <w:vAlign w:val="center"/>
            <w:hideMark/>
          </w:tcPr>
          <w:p w:rsidR="006B039F" w:rsidRPr="000138F1" w:rsidRDefault="006B039F" w:rsidP="008B0AED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0138F1">
              <w:rPr>
                <w:rFonts w:ascii="Times New Roman" w:hAnsi="Times New Roman"/>
                <w:sz w:val="16"/>
                <w:szCs w:val="16"/>
              </w:rPr>
              <w:t>Аудит</w:t>
            </w:r>
          </w:p>
        </w:tc>
      </w:tr>
      <w:tr w:rsidR="006B039F" w:rsidRPr="000138F1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0138F1" w:rsidRDefault="006B039F" w:rsidP="008B0AED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0138F1">
              <w:rPr>
                <w:rFonts w:ascii="Times New Roman" w:hAnsi="Times New Roman"/>
                <w:sz w:val="16"/>
                <w:szCs w:val="16"/>
              </w:rPr>
              <w:t>ОП.06</w:t>
            </w:r>
          </w:p>
        </w:tc>
        <w:tc>
          <w:tcPr>
            <w:tcW w:w="8212" w:type="dxa"/>
            <w:shd w:val="clear" w:color="auto" w:fill="auto"/>
            <w:vAlign w:val="center"/>
            <w:hideMark/>
          </w:tcPr>
          <w:p w:rsidR="006B039F" w:rsidRPr="000138F1" w:rsidRDefault="006B039F" w:rsidP="008B0AED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0138F1">
              <w:rPr>
                <w:rFonts w:ascii="Times New Roman" w:hAnsi="Times New Roman"/>
                <w:sz w:val="16"/>
                <w:szCs w:val="16"/>
              </w:rPr>
              <w:t>Документационное обеспечение управления</w:t>
            </w:r>
          </w:p>
        </w:tc>
      </w:tr>
      <w:tr w:rsidR="006B039F" w:rsidRPr="000138F1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0138F1" w:rsidRDefault="006B039F" w:rsidP="008B0AED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0138F1">
              <w:rPr>
                <w:rFonts w:ascii="Times New Roman" w:hAnsi="Times New Roman"/>
                <w:sz w:val="16"/>
                <w:szCs w:val="16"/>
              </w:rPr>
              <w:t>ОП.07</w:t>
            </w:r>
          </w:p>
        </w:tc>
        <w:tc>
          <w:tcPr>
            <w:tcW w:w="8212" w:type="dxa"/>
            <w:shd w:val="clear" w:color="auto" w:fill="auto"/>
            <w:vAlign w:val="center"/>
            <w:hideMark/>
          </w:tcPr>
          <w:p w:rsidR="006B039F" w:rsidRPr="000138F1" w:rsidRDefault="006B039F" w:rsidP="008B0AED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0138F1">
              <w:rPr>
                <w:rFonts w:ascii="Times New Roman" w:hAnsi="Times New Roman"/>
                <w:sz w:val="16"/>
                <w:szCs w:val="16"/>
              </w:rPr>
              <w:t>Основы предпринимательской деятельности</w:t>
            </w:r>
          </w:p>
        </w:tc>
      </w:tr>
      <w:tr w:rsidR="006B039F" w:rsidRPr="000138F1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0138F1" w:rsidRDefault="006B039F" w:rsidP="008B0AED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0138F1">
              <w:rPr>
                <w:rFonts w:ascii="Times New Roman" w:hAnsi="Times New Roman"/>
                <w:sz w:val="16"/>
                <w:szCs w:val="16"/>
              </w:rPr>
              <w:t>ОП.08</w:t>
            </w:r>
          </w:p>
        </w:tc>
        <w:tc>
          <w:tcPr>
            <w:tcW w:w="8212" w:type="dxa"/>
            <w:shd w:val="clear" w:color="auto" w:fill="auto"/>
            <w:vAlign w:val="bottom"/>
            <w:hideMark/>
          </w:tcPr>
          <w:p w:rsidR="006B039F" w:rsidRPr="000138F1" w:rsidRDefault="006B039F" w:rsidP="008B0AED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0138F1">
              <w:rPr>
                <w:rFonts w:ascii="Times New Roman" w:hAnsi="Times New Roman"/>
                <w:sz w:val="16"/>
                <w:szCs w:val="16"/>
              </w:rPr>
              <w:t>Информационные технологии в профессиональной деятельности /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138F1">
              <w:rPr>
                <w:rFonts w:ascii="Times New Roman" w:hAnsi="Times New Roman"/>
                <w:sz w:val="16"/>
                <w:szCs w:val="16"/>
              </w:rPr>
              <w:t>Адаптивные информационные технологии в профессиональной деятельности</w:t>
            </w:r>
          </w:p>
        </w:tc>
      </w:tr>
      <w:tr w:rsidR="006B039F" w:rsidRPr="000138F1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0138F1" w:rsidRDefault="006B039F" w:rsidP="008B0AED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0138F1">
              <w:rPr>
                <w:rFonts w:ascii="Times New Roman" w:hAnsi="Times New Roman"/>
                <w:sz w:val="16"/>
                <w:szCs w:val="16"/>
              </w:rPr>
              <w:t>ОП.09</w:t>
            </w:r>
          </w:p>
        </w:tc>
        <w:tc>
          <w:tcPr>
            <w:tcW w:w="8212" w:type="dxa"/>
            <w:shd w:val="clear" w:color="auto" w:fill="auto"/>
            <w:vAlign w:val="center"/>
            <w:hideMark/>
          </w:tcPr>
          <w:p w:rsidR="006B039F" w:rsidRPr="000138F1" w:rsidRDefault="006B039F" w:rsidP="008B0AED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0138F1">
              <w:rPr>
                <w:rFonts w:ascii="Times New Roman" w:hAnsi="Times New Roman"/>
                <w:sz w:val="16"/>
                <w:szCs w:val="16"/>
              </w:rPr>
              <w:t>Безопасность жизнедеятельности</w:t>
            </w:r>
          </w:p>
        </w:tc>
      </w:tr>
      <w:tr w:rsidR="006B039F" w:rsidRPr="000138F1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0138F1" w:rsidRDefault="006B039F" w:rsidP="008B0AED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0138F1">
              <w:rPr>
                <w:rFonts w:ascii="Times New Roman" w:hAnsi="Times New Roman"/>
                <w:sz w:val="16"/>
                <w:szCs w:val="16"/>
              </w:rPr>
              <w:t>ПА</w:t>
            </w:r>
          </w:p>
        </w:tc>
        <w:tc>
          <w:tcPr>
            <w:tcW w:w="8212" w:type="dxa"/>
            <w:shd w:val="clear" w:color="auto" w:fill="auto"/>
            <w:hideMark/>
          </w:tcPr>
          <w:p w:rsidR="006B039F" w:rsidRPr="000138F1" w:rsidRDefault="006B039F" w:rsidP="008B0AED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0138F1">
              <w:rPr>
                <w:rFonts w:ascii="Times New Roman" w:hAnsi="Times New Roman"/>
                <w:sz w:val="16"/>
                <w:szCs w:val="16"/>
              </w:rPr>
              <w:t>Промежуточная аттестация</w:t>
            </w:r>
          </w:p>
        </w:tc>
      </w:tr>
      <w:tr w:rsidR="006B039F" w:rsidRPr="000138F1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0138F1" w:rsidRDefault="006B039F" w:rsidP="008B0AED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0138F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212" w:type="dxa"/>
            <w:shd w:val="clear" w:color="auto" w:fill="auto"/>
            <w:vAlign w:val="center"/>
            <w:hideMark/>
          </w:tcPr>
          <w:p w:rsidR="006B039F" w:rsidRPr="000138F1" w:rsidRDefault="006B039F" w:rsidP="008B0AED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0138F1">
              <w:rPr>
                <w:rFonts w:ascii="Times New Roman" w:hAnsi="Times New Roman"/>
                <w:sz w:val="16"/>
                <w:szCs w:val="16"/>
              </w:rPr>
              <w:t>Вариативная часть ОП</w:t>
            </w:r>
          </w:p>
        </w:tc>
      </w:tr>
      <w:tr w:rsidR="006B039F" w:rsidRPr="000138F1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0138F1" w:rsidRDefault="006B039F" w:rsidP="008B0AED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0138F1">
              <w:rPr>
                <w:rFonts w:ascii="Times New Roman" w:hAnsi="Times New Roman"/>
                <w:sz w:val="16"/>
                <w:szCs w:val="16"/>
              </w:rPr>
              <w:t>ОП.10</w:t>
            </w:r>
          </w:p>
        </w:tc>
        <w:tc>
          <w:tcPr>
            <w:tcW w:w="8212" w:type="dxa"/>
            <w:shd w:val="clear" w:color="auto" w:fill="auto"/>
            <w:vAlign w:val="center"/>
            <w:hideMark/>
          </w:tcPr>
          <w:p w:rsidR="006B039F" w:rsidRPr="000138F1" w:rsidRDefault="006B039F" w:rsidP="008B0AED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0138F1">
              <w:rPr>
                <w:rFonts w:ascii="Times New Roman" w:hAnsi="Times New Roman"/>
                <w:sz w:val="16"/>
                <w:szCs w:val="16"/>
              </w:rPr>
              <w:t>Статистика</w:t>
            </w:r>
          </w:p>
        </w:tc>
      </w:tr>
      <w:tr w:rsidR="006B039F" w:rsidRPr="000138F1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0138F1" w:rsidRDefault="006B039F" w:rsidP="008B0AED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0138F1">
              <w:rPr>
                <w:rFonts w:ascii="Times New Roman" w:hAnsi="Times New Roman"/>
                <w:sz w:val="16"/>
                <w:szCs w:val="16"/>
              </w:rPr>
              <w:t>ОП.11</w:t>
            </w:r>
          </w:p>
        </w:tc>
        <w:tc>
          <w:tcPr>
            <w:tcW w:w="8212" w:type="dxa"/>
            <w:shd w:val="clear" w:color="auto" w:fill="auto"/>
            <w:vAlign w:val="center"/>
            <w:hideMark/>
          </w:tcPr>
          <w:p w:rsidR="006B039F" w:rsidRPr="000138F1" w:rsidRDefault="006B039F" w:rsidP="008B0AED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0138F1">
              <w:rPr>
                <w:rFonts w:ascii="Times New Roman" w:hAnsi="Times New Roman"/>
                <w:sz w:val="16"/>
                <w:szCs w:val="16"/>
              </w:rPr>
              <w:t>Менеджмент</w:t>
            </w:r>
          </w:p>
        </w:tc>
      </w:tr>
      <w:tr w:rsidR="006B039F" w:rsidRPr="000138F1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0138F1" w:rsidRDefault="006B039F" w:rsidP="008B0AED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0138F1">
              <w:rPr>
                <w:rFonts w:ascii="Times New Roman" w:hAnsi="Times New Roman"/>
                <w:sz w:val="16"/>
                <w:szCs w:val="16"/>
              </w:rPr>
              <w:t>ОП.12</w:t>
            </w:r>
          </w:p>
        </w:tc>
        <w:tc>
          <w:tcPr>
            <w:tcW w:w="8212" w:type="dxa"/>
            <w:shd w:val="clear" w:color="auto" w:fill="auto"/>
            <w:vAlign w:val="center"/>
            <w:hideMark/>
          </w:tcPr>
          <w:p w:rsidR="006B039F" w:rsidRPr="000138F1" w:rsidRDefault="006B039F" w:rsidP="008B0AED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0138F1">
              <w:rPr>
                <w:rFonts w:ascii="Times New Roman" w:hAnsi="Times New Roman"/>
                <w:sz w:val="16"/>
                <w:szCs w:val="16"/>
              </w:rPr>
              <w:t>Правовое обеспечение профессиональной деятельности</w:t>
            </w:r>
          </w:p>
        </w:tc>
      </w:tr>
      <w:tr w:rsidR="006B039F" w:rsidRPr="000138F1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0138F1" w:rsidRDefault="006B039F" w:rsidP="008B0AED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0138F1">
              <w:rPr>
                <w:rFonts w:ascii="Times New Roman" w:hAnsi="Times New Roman"/>
                <w:sz w:val="16"/>
                <w:szCs w:val="16"/>
              </w:rPr>
              <w:t>ОП.13</w:t>
            </w:r>
          </w:p>
        </w:tc>
        <w:tc>
          <w:tcPr>
            <w:tcW w:w="8212" w:type="dxa"/>
            <w:shd w:val="clear" w:color="auto" w:fill="auto"/>
            <w:vAlign w:val="center"/>
            <w:hideMark/>
          </w:tcPr>
          <w:p w:rsidR="006B039F" w:rsidRPr="000138F1" w:rsidRDefault="006B039F" w:rsidP="008B0AED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0138F1">
              <w:rPr>
                <w:rFonts w:ascii="Times New Roman" w:hAnsi="Times New Roman"/>
                <w:sz w:val="16"/>
                <w:szCs w:val="16"/>
              </w:rPr>
              <w:t>Арбитражный процесс</w:t>
            </w:r>
          </w:p>
        </w:tc>
      </w:tr>
      <w:tr w:rsidR="006B039F" w:rsidRPr="000138F1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0138F1" w:rsidRDefault="006B039F" w:rsidP="008B0AED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0138F1">
              <w:rPr>
                <w:rFonts w:ascii="Times New Roman" w:hAnsi="Times New Roman"/>
                <w:sz w:val="16"/>
                <w:szCs w:val="16"/>
              </w:rPr>
              <w:t>ОП.14</w:t>
            </w:r>
          </w:p>
        </w:tc>
        <w:tc>
          <w:tcPr>
            <w:tcW w:w="8212" w:type="dxa"/>
            <w:shd w:val="clear" w:color="auto" w:fill="auto"/>
            <w:vAlign w:val="center"/>
            <w:hideMark/>
          </w:tcPr>
          <w:p w:rsidR="006B039F" w:rsidRPr="000138F1" w:rsidRDefault="006B039F" w:rsidP="008B0AED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0138F1">
              <w:rPr>
                <w:rFonts w:ascii="Times New Roman" w:hAnsi="Times New Roman"/>
                <w:sz w:val="16"/>
                <w:szCs w:val="16"/>
              </w:rPr>
              <w:t xml:space="preserve">Основы </w:t>
            </w:r>
            <w:proofErr w:type="spellStart"/>
            <w:proofErr w:type="gramStart"/>
            <w:r w:rsidRPr="000138F1">
              <w:rPr>
                <w:rFonts w:ascii="Times New Roman" w:hAnsi="Times New Roman"/>
                <w:sz w:val="16"/>
                <w:szCs w:val="16"/>
              </w:rPr>
              <w:t>бизнес-планирования</w:t>
            </w:r>
            <w:proofErr w:type="spellEnd"/>
            <w:proofErr w:type="gramEnd"/>
          </w:p>
        </w:tc>
      </w:tr>
      <w:tr w:rsidR="006B039F" w:rsidRPr="000138F1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0138F1" w:rsidRDefault="006B039F" w:rsidP="008B0AED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0138F1">
              <w:rPr>
                <w:rFonts w:ascii="Times New Roman" w:hAnsi="Times New Roman"/>
                <w:sz w:val="16"/>
                <w:szCs w:val="16"/>
              </w:rPr>
              <w:t>ОП.15</w:t>
            </w:r>
          </w:p>
        </w:tc>
        <w:tc>
          <w:tcPr>
            <w:tcW w:w="8212" w:type="dxa"/>
            <w:shd w:val="clear" w:color="auto" w:fill="auto"/>
            <w:vAlign w:val="center"/>
            <w:hideMark/>
          </w:tcPr>
          <w:p w:rsidR="006B039F" w:rsidRPr="000138F1" w:rsidRDefault="006B039F" w:rsidP="008B0AED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0138F1">
              <w:rPr>
                <w:rFonts w:ascii="Times New Roman" w:hAnsi="Times New Roman"/>
                <w:sz w:val="16"/>
                <w:szCs w:val="16"/>
              </w:rPr>
              <w:t>Основы поиска работы</w:t>
            </w:r>
          </w:p>
        </w:tc>
      </w:tr>
      <w:tr w:rsidR="006B039F" w:rsidRPr="000138F1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0138F1" w:rsidRDefault="006B039F" w:rsidP="008B0AED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0138F1">
              <w:rPr>
                <w:rFonts w:ascii="Times New Roman" w:hAnsi="Times New Roman"/>
                <w:sz w:val="16"/>
                <w:szCs w:val="16"/>
              </w:rPr>
              <w:t>ОП.16</w:t>
            </w:r>
          </w:p>
        </w:tc>
        <w:tc>
          <w:tcPr>
            <w:tcW w:w="8212" w:type="dxa"/>
            <w:shd w:val="clear" w:color="auto" w:fill="auto"/>
            <w:vAlign w:val="center"/>
            <w:hideMark/>
          </w:tcPr>
          <w:p w:rsidR="006B039F" w:rsidRPr="000138F1" w:rsidRDefault="006B039F" w:rsidP="008B0AED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0138F1">
              <w:rPr>
                <w:rFonts w:ascii="Times New Roman" w:hAnsi="Times New Roman"/>
                <w:sz w:val="16"/>
                <w:szCs w:val="16"/>
              </w:rPr>
              <w:t>Анализ финансово-хозяйственной деятельности</w:t>
            </w:r>
          </w:p>
        </w:tc>
      </w:tr>
      <w:tr w:rsidR="006B039F" w:rsidRPr="000138F1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55548A" w:rsidRDefault="006B039F" w:rsidP="008B0AED">
            <w:pPr>
              <w:pStyle w:val="af9"/>
              <w:rPr>
                <w:rFonts w:ascii="Times New Roman" w:hAnsi="Times New Roman"/>
                <w:b/>
                <w:sz w:val="16"/>
                <w:szCs w:val="16"/>
              </w:rPr>
            </w:pPr>
            <w:r w:rsidRPr="0055548A">
              <w:rPr>
                <w:rFonts w:ascii="Times New Roman" w:hAnsi="Times New Roman"/>
                <w:b/>
                <w:sz w:val="16"/>
                <w:szCs w:val="16"/>
              </w:rPr>
              <w:t>П.00</w:t>
            </w:r>
          </w:p>
        </w:tc>
        <w:tc>
          <w:tcPr>
            <w:tcW w:w="8212" w:type="dxa"/>
            <w:shd w:val="clear" w:color="auto" w:fill="auto"/>
            <w:vAlign w:val="center"/>
            <w:hideMark/>
          </w:tcPr>
          <w:p w:rsidR="006B039F" w:rsidRPr="0055548A" w:rsidRDefault="006B039F" w:rsidP="008B0AED">
            <w:pPr>
              <w:pStyle w:val="af9"/>
              <w:rPr>
                <w:rFonts w:ascii="Times New Roman" w:hAnsi="Times New Roman"/>
                <w:b/>
                <w:sz w:val="16"/>
                <w:szCs w:val="16"/>
              </w:rPr>
            </w:pPr>
            <w:r w:rsidRPr="0055548A">
              <w:rPr>
                <w:rFonts w:ascii="Times New Roman" w:hAnsi="Times New Roman"/>
                <w:b/>
                <w:sz w:val="16"/>
                <w:szCs w:val="16"/>
              </w:rPr>
              <w:t>Профессиональный цикл</w:t>
            </w:r>
          </w:p>
        </w:tc>
      </w:tr>
      <w:tr w:rsidR="006B039F" w:rsidRPr="000138F1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243E0F" w:rsidRDefault="006B039F" w:rsidP="008B0AED">
            <w:pPr>
              <w:pStyle w:val="af9"/>
              <w:rPr>
                <w:rFonts w:ascii="Times New Roman" w:hAnsi="Times New Roman"/>
                <w:b/>
                <w:i/>
                <w:iCs/>
                <w:sz w:val="16"/>
                <w:szCs w:val="16"/>
              </w:rPr>
            </w:pPr>
            <w:r w:rsidRPr="00243E0F">
              <w:rPr>
                <w:rFonts w:ascii="Times New Roman" w:hAnsi="Times New Roman"/>
                <w:b/>
                <w:i/>
                <w:iCs/>
                <w:sz w:val="16"/>
                <w:szCs w:val="16"/>
              </w:rPr>
              <w:t>ПМ.00</w:t>
            </w:r>
          </w:p>
        </w:tc>
        <w:tc>
          <w:tcPr>
            <w:tcW w:w="8212" w:type="dxa"/>
            <w:shd w:val="clear" w:color="auto" w:fill="auto"/>
            <w:vAlign w:val="center"/>
            <w:hideMark/>
          </w:tcPr>
          <w:p w:rsidR="006B039F" w:rsidRPr="00243E0F" w:rsidRDefault="006B039F" w:rsidP="008B0AED">
            <w:pPr>
              <w:pStyle w:val="af9"/>
              <w:rPr>
                <w:rFonts w:ascii="Times New Roman" w:hAnsi="Times New Roman"/>
                <w:b/>
                <w:i/>
                <w:iCs/>
                <w:sz w:val="16"/>
                <w:szCs w:val="16"/>
              </w:rPr>
            </w:pPr>
            <w:r w:rsidRPr="00243E0F">
              <w:rPr>
                <w:rFonts w:ascii="Times New Roman" w:hAnsi="Times New Roman"/>
                <w:b/>
                <w:i/>
                <w:iCs/>
                <w:sz w:val="16"/>
                <w:szCs w:val="16"/>
              </w:rPr>
              <w:t>Профессиональные модули</w:t>
            </w:r>
          </w:p>
        </w:tc>
      </w:tr>
      <w:tr w:rsidR="006B039F" w:rsidRPr="000138F1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0138F1" w:rsidRDefault="006B039F" w:rsidP="008B0AED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0138F1">
              <w:rPr>
                <w:rFonts w:ascii="Times New Roman" w:hAnsi="Times New Roman"/>
                <w:sz w:val="16"/>
                <w:szCs w:val="16"/>
              </w:rPr>
              <w:t>ПМ.01</w:t>
            </w:r>
          </w:p>
        </w:tc>
        <w:tc>
          <w:tcPr>
            <w:tcW w:w="8212" w:type="dxa"/>
            <w:shd w:val="clear" w:color="auto" w:fill="auto"/>
            <w:vAlign w:val="center"/>
            <w:hideMark/>
          </w:tcPr>
          <w:p w:rsidR="006B039F" w:rsidRPr="000138F1" w:rsidRDefault="006B039F" w:rsidP="008B0AED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0138F1">
              <w:rPr>
                <w:rFonts w:ascii="Times New Roman" w:hAnsi="Times New Roman"/>
                <w:sz w:val="16"/>
                <w:szCs w:val="16"/>
              </w:rPr>
              <w:t>Документирование хозяйственных операций и ведение бухгалтерского учета активов организации</w:t>
            </w:r>
          </w:p>
        </w:tc>
      </w:tr>
      <w:tr w:rsidR="006B039F" w:rsidRPr="000138F1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0138F1" w:rsidRDefault="006B039F" w:rsidP="008B0AED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0138F1">
              <w:rPr>
                <w:rFonts w:ascii="Times New Roman" w:hAnsi="Times New Roman"/>
                <w:sz w:val="16"/>
                <w:szCs w:val="16"/>
              </w:rPr>
              <w:t>МДК.01.01</w:t>
            </w:r>
          </w:p>
        </w:tc>
        <w:tc>
          <w:tcPr>
            <w:tcW w:w="8212" w:type="dxa"/>
            <w:shd w:val="clear" w:color="auto" w:fill="auto"/>
            <w:vAlign w:val="center"/>
            <w:hideMark/>
          </w:tcPr>
          <w:p w:rsidR="006B039F" w:rsidRPr="000138F1" w:rsidRDefault="006B039F" w:rsidP="008B0AED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0138F1">
              <w:rPr>
                <w:rFonts w:ascii="Times New Roman" w:hAnsi="Times New Roman"/>
                <w:sz w:val="16"/>
                <w:szCs w:val="16"/>
              </w:rPr>
              <w:t>Практические основы бухгалтерского учета активов организации</w:t>
            </w:r>
          </w:p>
        </w:tc>
      </w:tr>
      <w:tr w:rsidR="006B039F" w:rsidRPr="000138F1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0138F1" w:rsidRDefault="006B039F" w:rsidP="008B0AED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0138F1">
              <w:rPr>
                <w:rFonts w:ascii="Times New Roman" w:hAnsi="Times New Roman"/>
                <w:sz w:val="16"/>
                <w:szCs w:val="16"/>
              </w:rPr>
              <w:t>УП.01.</w:t>
            </w:r>
          </w:p>
        </w:tc>
        <w:tc>
          <w:tcPr>
            <w:tcW w:w="8212" w:type="dxa"/>
            <w:shd w:val="clear" w:color="auto" w:fill="auto"/>
            <w:vAlign w:val="center"/>
            <w:hideMark/>
          </w:tcPr>
          <w:p w:rsidR="006B039F" w:rsidRPr="000138F1" w:rsidRDefault="006B039F" w:rsidP="008B0AED">
            <w:pPr>
              <w:pStyle w:val="af9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138F1">
              <w:rPr>
                <w:rFonts w:ascii="Times New Roman" w:hAnsi="Times New Roman"/>
                <w:i/>
                <w:iCs/>
                <w:sz w:val="16"/>
                <w:szCs w:val="16"/>
              </w:rPr>
              <w:t>Учебная практика</w:t>
            </w:r>
          </w:p>
        </w:tc>
      </w:tr>
      <w:tr w:rsidR="006B039F" w:rsidRPr="000138F1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0138F1" w:rsidRDefault="006B039F" w:rsidP="008B0AED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0138F1">
              <w:rPr>
                <w:rFonts w:ascii="Times New Roman" w:hAnsi="Times New Roman"/>
                <w:sz w:val="16"/>
                <w:szCs w:val="16"/>
              </w:rPr>
              <w:t>ПП.01</w:t>
            </w:r>
          </w:p>
        </w:tc>
        <w:tc>
          <w:tcPr>
            <w:tcW w:w="8212" w:type="dxa"/>
            <w:shd w:val="clear" w:color="auto" w:fill="auto"/>
            <w:vAlign w:val="center"/>
            <w:hideMark/>
          </w:tcPr>
          <w:p w:rsidR="006B039F" w:rsidRPr="000138F1" w:rsidRDefault="006B039F" w:rsidP="008B0AED">
            <w:pPr>
              <w:pStyle w:val="af9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138F1">
              <w:rPr>
                <w:rFonts w:ascii="Times New Roman" w:hAnsi="Times New Roman"/>
                <w:i/>
                <w:iCs/>
                <w:sz w:val="16"/>
                <w:szCs w:val="16"/>
              </w:rPr>
              <w:t>Производственная практика (практика по профилю специальности)</w:t>
            </w:r>
          </w:p>
        </w:tc>
      </w:tr>
      <w:tr w:rsidR="006B039F" w:rsidRPr="000138F1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243E0F" w:rsidRDefault="006B039F" w:rsidP="008B0AED">
            <w:pPr>
              <w:pStyle w:val="af9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243E0F">
              <w:rPr>
                <w:rFonts w:ascii="Times New Roman" w:hAnsi="Times New Roman"/>
                <w:b/>
                <w:i/>
                <w:sz w:val="16"/>
                <w:szCs w:val="16"/>
              </w:rPr>
              <w:t>ПМ.02</w:t>
            </w:r>
          </w:p>
        </w:tc>
        <w:tc>
          <w:tcPr>
            <w:tcW w:w="8212" w:type="dxa"/>
            <w:shd w:val="clear" w:color="auto" w:fill="auto"/>
            <w:vAlign w:val="center"/>
            <w:hideMark/>
          </w:tcPr>
          <w:p w:rsidR="006B039F" w:rsidRPr="00243E0F" w:rsidRDefault="006B039F" w:rsidP="008B0AED">
            <w:pPr>
              <w:pStyle w:val="af9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243E0F">
              <w:rPr>
                <w:rFonts w:ascii="Times New Roman" w:hAnsi="Times New Roman"/>
                <w:b/>
                <w:i/>
                <w:sz w:val="16"/>
                <w:szCs w:val="16"/>
              </w:rPr>
              <w:t>Ведение бухгалтерского учета источников формирования активов, выполнение работ по инвентаризации активов  и финансовых обязательств организации</w:t>
            </w:r>
          </w:p>
        </w:tc>
      </w:tr>
      <w:tr w:rsidR="006B039F" w:rsidRPr="000138F1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0138F1" w:rsidRDefault="006B039F" w:rsidP="008B0AED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0138F1">
              <w:rPr>
                <w:rFonts w:ascii="Times New Roman" w:hAnsi="Times New Roman"/>
                <w:sz w:val="16"/>
                <w:szCs w:val="16"/>
              </w:rPr>
              <w:t>МДК.02.01</w:t>
            </w:r>
          </w:p>
        </w:tc>
        <w:tc>
          <w:tcPr>
            <w:tcW w:w="8212" w:type="dxa"/>
            <w:shd w:val="clear" w:color="auto" w:fill="auto"/>
            <w:vAlign w:val="center"/>
            <w:hideMark/>
          </w:tcPr>
          <w:p w:rsidR="006B039F" w:rsidRPr="000138F1" w:rsidRDefault="006B039F" w:rsidP="008B0AED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0138F1">
              <w:rPr>
                <w:rFonts w:ascii="Times New Roman" w:hAnsi="Times New Roman"/>
                <w:sz w:val="16"/>
                <w:szCs w:val="16"/>
              </w:rPr>
              <w:t xml:space="preserve">Практические основы бухгалтерского </w:t>
            </w:r>
            <w:proofErr w:type="gramStart"/>
            <w:r w:rsidRPr="000138F1">
              <w:rPr>
                <w:rFonts w:ascii="Times New Roman" w:hAnsi="Times New Roman"/>
                <w:sz w:val="16"/>
                <w:szCs w:val="16"/>
              </w:rPr>
              <w:t>учета источников формирования активов организации</w:t>
            </w:r>
            <w:proofErr w:type="gramEnd"/>
          </w:p>
        </w:tc>
      </w:tr>
      <w:tr w:rsidR="006B039F" w:rsidRPr="000138F1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0138F1" w:rsidRDefault="006B039F" w:rsidP="008B0AED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0138F1">
              <w:rPr>
                <w:rFonts w:ascii="Times New Roman" w:hAnsi="Times New Roman"/>
                <w:sz w:val="16"/>
                <w:szCs w:val="16"/>
              </w:rPr>
              <w:t>МДК.02.02</w:t>
            </w:r>
          </w:p>
        </w:tc>
        <w:tc>
          <w:tcPr>
            <w:tcW w:w="8212" w:type="dxa"/>
            <w:shd w:val="clear" w:color="auto" w:fill="auto"/>
            <w:vAlign w:val="center"/>
            <w:hideMark/>
          </w:tcPr>
          <w:p w:rsidR="006B039F" w:rsidRPr="000138F1" w:rsidRDefault="006B039F" w:rsidP="008B0AED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0138F1">
              <w:rPr>
                <w:rFonts w:ascii="Times New Roman" w:hAnsi="Times New Roman"/>
                <w:sz w:val="16"/>
                <w:szCs w:val="16"/>
              </w:rPr>
              <w:t>Бухгалтерская технология  проведения  и оформления инвентаризации</w:t>
            </w:r>
          </w:p>
        </w:tc>
      </w:tr>
      <w:tr w:rsidR="006B039F" w:rsidRPr="000138F1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0138F1" w:rsidRDefault="006B039F" w:rsidP="008B0AED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0138F1">
              <w:rPr>
                <w:rFonts w:ascii="Times New Roman" w:hAnsi="Times New Roman"/>
                <w:sz w:val="16"/>
                <w:szCs w:val="16"/>
              </w:rPr>
              <w:t>УП.02</w:t>
            </w:r>
          </w:p>
        </w:tc>
        <w:tc>
          <w:tcPr>
            <w:tcW w:w="8212" w:type="dxa"/>
            <w:shd w:val="clear" w:color="auto" w:fill="auto"/>
            <w:vAlign w:val="center"/>
            <w:hideMark/>
          </w:tcPr>
          <w:p w:rsidR="006B039F" w:rsidRPr="000138F1" w:rsidRDefault="006B039F" w:rsidP="008B0AED">
            <w:pPr>
              <w:pStyle w:val="af9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138F1">
              <w:rPr>
                <w:rFonts w:ascii="Times New Roman" w:hAnsi="Times New Roman"/>
                <w:i/>
                <w:iCs/>
                <w:sz w:val="16"/>
                <w:szCs w:val="16"/>
              </w:rPr>
              <w:t>Учебная практика</w:t>
            </w:r>
          </w:p>
        </w:tc>
      </w:tr>
      <w:tr w:rsidR="006B039F" w:rsidRPr="000138F1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0138F1" w:rsidRDefault="006B039F" w:rsidP="008B0AED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0138F1">
              <w:rPr>
                <w:rFonts w:ascii="Times New Roman" w:hAnsi="Times New Roman"/>
                <w:sz w:val="16"/>
                <w:szCs w:val="16"/>
              </w:rPr>
              <w:t>ПП.02</w:t>
            </w:r>
          </w:p>
        </w:tc>
        <w:tc>
          <w:tcPr>
            <w:tcW w:w="8212" w:type="dxa"/>
            <w:shd w:val="clear" w:color="auto" w:fill="auto"/>
            <w:vAlign w:val="center"/>
            <w:hideMark/>
          </w:tcPr>
          <w:p w:rsidR="006B039F" w:rsidRPr="000138F1" w:rsidRDefault="006B039F" w:rsidP="008B0AED">
            <w:pPr>
              <w:pStyle w:val="af9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138F1">
              <w:rPr>
                <w:rFonts w:ascii="Times New Roman" w:hAnsi="Times New Roman"/>
                <w:i/>
                <w:iCs/>
                <w:sz w:val="16"/>
                <w:szCs w:val="16"/>
              </w:rPr>
              <w:t>Производственная практика (практика по профилю специальности)</w:t>
            </w:r>
          </w:p>
        </w:tc>
      </w:tr>
      <w:tr w:rsidR="006B039F" w:rsidRPr="000138F1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243E0F" w:rsidRDefault="006B039F" w:rsidP="008B0AED">
            <w:pPr>
              <w:pStyle w:val="af9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243E0F">
              <w:rPr>
                <w:rFonts w:ascii="Times New Roman" w:hAnsi="Times New Roman"/>
                <w:b/>
                <w:i/>
                <w:sz w:val="16"/>
                <w:szCs w:val="16"/>
              </w:rPr>
              <w:t>ПМ.03</w:t>
            </w:r>
          </w:p>
        </w:tc>
        <w:tc>
          <w:tcPr>
            <w:tcW w:w="8212" w:type="dxa"/>
            <w:shd w:val="clear" w:color="auto" w:fill="auto"/>
            <w:vAlign w:val="center"/>
            <w:hideMark/>
          </w:tcPr>
          <w:p w:rsidR="006B039F" w:rsidRPr="00243E0F" w:rsidRDefault="006B039F" w:rsidP="008B0AED">
            <w:pPr>
              <w:pStyle w:val="af9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243E0F">
              <w:rPr>
                <w:rFonts w:ascii="Times New Roman" w:hAnsi="Times New Roman"/>
                <w:b/>
                <w:i/>
                <w:sz w:val="16"/>
                <w:szCs w:val="16"/>
              </w:rPr>
              <w:t>Проведение расчетов с бюджетом и внебюджетными фондами</w:t>
            </w:r>
          </w:p>
        </w:tc>
      </w:tr>
      <w:tr w:rsidR="006B039F" w:rsidRPr="000138F1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0138F1" w:rsidRDefault="006B039F" w:rsidP="008B0AED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0138F1">
              <w:rPr>
                <w:rFonts w:ascii="Times New Roman" w:hAnsi="Times New Roman"/>
                <w:sz w:val="16"/>
                <w:szCs w:val="16"/>
              </w:rPr>
              <w:lastRenderedPageBreak/>
              <w:t>МДК.03.01</w:t>
            </w:r>
          </w:p>
        </w:tc>
        <w:tc>
          <w:tcPr>
            <w:tcW w:w="8212" w:type="dxa"/>
            <w:shd w:val="clear" w:color="auto" w:fill="auto"/>
            <w:vAlign w:val="center"/>
            <w:hideMark/>
          </w:tcPr>
          <w:p w:rsidR="006B039F" w:rsidRPr="000138F1" w:rsidRDefault="006B039F" w:rsidP="008B0AED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0138F1">
              <w:rPr>
                <w:rFonts w:ascii="Times New Roman" w:hAnsi="Times New Roman"/>
                <w:sz w:val="16"/>
                <w:szCs w:val="16"/>
              </w:rPr>
              <w:t>Организация расчетов с бюджетом и внебюджетными фондами</w:t>
            </w:r>
          </w:p>
        </w:tc>
      </w:tr>
      <w:tr w:rsidR="006B039F" w:rsidRPr="000138F1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0138F1" w:rsidRDefault="006B039F" w:rsidP="008B0AED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0138F1">
              <w:rPr>
                <w:rFonts w:ascii="Times New Roman" w:hAnsi="Times New Roman"/>
                <w:sz w:val="16"/>
                <w:szCs w:val="16"/>
              </w:rPr>
              <w:t>УП.03</w:t>
            </w:r>
          </w:p>
        </w:tc>
        <w:tc>
          <w:tcPr>
            <w:tcW w:w="8212" w:type="dxa"/>
            <w:shd w:val="clear" w:color="auto" w:fill="auto"/>
            <w:vAlign w:val="center"/>
            <w:hideMark/>
          </w:tcPr>
          <w:p w:rsidR="006B039F" w:rsidRPr="000138F1" w:rsidRDefault="006B039F" w:rsidP="008B0AED">
            <w:pPr>
              <w:pStyle w:val="af9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138F1">
              <w:rPr>
                <w:rFonts w:ascii="Times New Roman" w:hAnsi="Times New Roman"/>
                <w:i/>
                <w:iCs/>
                <w:sz w:val="16"/>
                <w:szCs w:val="16"/>
              </w:rPr>
              <w:t>Учебная практика</w:t>
            </w:r>
          </w:p>
        </w:tc>
      </w:tr>
      <w:tr w:rsidR="006B039F" w:rsidRPr="000138F1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0138F1" w:rsidRDefault="006B039F" w:rsidP="008B0AED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0138F1">
              <w:rPr>
                <w:rFonts w:ascii="Times New Roman" w:hAnsi="Times New Roman"/>
                <w:sz w:val="16"/>
                <w:szCs w:val="16"/>
              </w:rPr>
              <w:t>ПП.03</w:t>
            </w:r>
          </w:p>
        </w:tc>
        <w:tc>
          <w:tcPr>
            <w:tcW w:w="8212" w:type="dxa"/>
            <w:shd w:val="clear" w:color="auto" w:fill="auto"/>
            <w:vAlign w:val="center"/>
            <w:hideMark/>
          </w:tcPr>
          <w:p w:rsidR="006B039F" w:rsidRPr="000138F1" w:rsidRDefault="006B039F" w:rsidP="008B0AED">
            <w:pPr>
              <w:pStyle w:val="af9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138F1">
              <w:rPr>
                <w:rFonts w:ascii="Times New Roman" w:hAnsi="Times New Roman"/>
                <w:i/>
                <w:iCs/>
                <w:sz w:val="16"/>
                <w:szCs w:val="16"/>
              </w:rPr>
              <w:t>Производственная практика (практика по профилю специальности)</w:t>
            </w:r>
          </w:p>
        </w:tc>
      </w:tr>
      <w:tr w:rsidR="006B039F" w:rsidRPr="000138F1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243E0F" w:rsidRDefault="006B039F" w:rsidP="008B0AED">
            <w:pPr>
              <w:pStyle w:val="af9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243E0F">
              <w:rPr>
                <w:rFonts w:ascii="Times New Roman" w:hAnsi="Times New Roman"/>
                <w:b/>
                <w:i/>
                <w:sz w:val="16"/>
                <w:szCs w:val="16"/>
              </w:rPr>
              <w:t>ПМ.04</w:t>
            </w:r>
          </w:p>
        </w:tc>
        <w:tc>
          <w:tcPr>
            <w:tcW w:w="8212" w:type="dxa"/>
            <w:shd w:val="clear" w:color="auto" w:fill="auto"/>
            <w:vAlign w:val="center"/>
            <w:hideMark/>
          </w:tcPr>
          <w:p w:rsidR="006B039F" w:rsidRPr="00243E0F" w:rsidRDefault="006B039F" w:rsidP="008B0AED">
            <w:pPr>
              <w:pStyle w:val="af9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243E0F">
              <w:rPr>
                <w:rFonts w:ascii="Times New Roman" w:hAnsi="Times New Roman"/>
                <w:b/>
                <w:i/>
                <w:sz w:val="16"/>
                <w:szCs w:val="16"/>
              </w:rPr>
              <w:t>Составление и использование бухгалтерской отчетности</w:t>
            </w:r>
          </w:p>
        </w:tc>
      </w:tr>
      <w:tr w:rsidR="006B039F" w:rsidRPr="000138F1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0138F1" w:rsidRDefault="006B039F" w:rsidP="008B0AED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0138F1">
              <w:rPr>
                <w:rFonts w:ascii="Times New Roman" w:hAnsi="Times New Roman"/>
                <w:sz w:val="16"/>
                <w:szCs w:val="16"/>
              </w:rPr>
              <w:t>МДК. 04.01</w:t>
            </w:r>
          </w:p>
        </w:tc>
        <w:tc>
          <w:tcPr>
            <w:tcW w:w="8212" w:type="dxa"/>
            <w:shd w:val="clear" w:color="auto" w:fill="auto"/>
            <w:vAlign w:val="center"/>
            <w:hideMark/>
          </w:tcPr>
          <w:p w:rsidR="006B039F" w:rsidRPr="000138F1" w:rsidRDefault="006B039F" w:rsidP="008B0AED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0138F1">
              <w:rPr>
                <w:rFonts w:ascii="Times New Roman" w:hAnsi="Times New Roman"/>
                <w:sz w:val="16"/>
                <w:szCs w:val="16"/>
              </w:rPr>
              <w:t>Технология составления бухгалтерской отчетности</w:t>
            </w:r>
          </w:p>
        </w:tc>
      </w:tr>
      <w:tr w:rsidR="006B039F" w:rsidRPr="000138F1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0138F1" w:rsidRDefault="006B039F" w:rsidP="008B0AED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0138F1">
              <w:rPr>
                <w:rFonts w:ascii="Times New Roman" w:hAnsi="Times New Roman"/>
                <w:sz w:val="16"/>
                <w:szCs w:val="16"/>
              </w:rPr>
              <w:t>МДК.04.02</w:t>
            </w:r>
          </w:p>
        </w:tc>
        <w:tc>
          <w:tcPr>
            <w:tcW w:w="8212" w:type="dxa"/>
            <w:shd w:val="clear" w:color="auto" w:fill="auto"/>
            <w:vAlign w:val="center"/>
            <w:hideMark/>
          </w:tcPr>
          <w:p w:rsidR="006B039F" w:rsidRPr="000138F1" w:rsidRDefault="006B039F" w:rsidP="008B0AED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0138F1">
              <w:rPr>
                <w:rFonts w:ascii="Times New Roman" w:hAnsi="Times New Roman"/>
                <w:sz w:val="16"/>
                <w:szCs w:val="16"/>
              </w:rPr>
              <w:t>Основы анализа  бухгалтерской отчетности</w:t>
            </w:r>
          </w:p>
        </w:tc>
      </w:tr>
      <w:tr w:rsidR="006B039F" w:rsidRPr="000138F1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0138F1" w:rsidRDefault="006B039F" w:rsidP="008B0AED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0138F1">
              <w:rPr>
                <w:rFonts w:ascii="Times New Roman" w:hAnsi="Times New Roman"/>
                <w:sz w:val="16"/>
                <w:szCs w:val="16"/>
              </w:rPr>
              <w:t>УП.04</w:t>
            </w:r>
          </w:p>
        </w:tc>
        <w:tc>
          <w:tcPr>
            <w:tcW w:w="8212" w:type="dxa"/>
            <w:shd w:val="clear" w:color="auto" w:fill="auto"/>
            <w:vAlign w:val="center"/>
            <w:hideMark/>
          </w:tcPr>
          <w:p w:rsidR="006B039F" w:rsidRPr="000138F1" w:rsidRDefault="006B039F" w:rsidP="008B0AED">
            <w:pPr>
              <w:pStyle w:val="af9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138F1">
              <w:rPr>
                <w:rFonts w:ascii="Times New Roman" w:hAnsi="Times New Roman"/>
                <w:i/>
                <w:iCs/>
                <w:sz w:val="16"/>
                <w:szCs w:val="16"/>
              </w:rPr>
              <w:t>Учебная практика</w:t>
            </w:r>
          </w:p>
        </w:tc>
      </w:tr>
      <w:tr w:rsidR="006B039F" w:rsidRPr="000138F1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0138F1" w:rsidRDefault="006B039F" w:rsidP="008B0AED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0138F1">
              <w:rPr>
                <w:rFonts w:ascii="Times New Roman" w:hAnsi="Times New Roman"/>
                <w:sz w:val="16"/>
                <w:szCs w:val="16"/>
              </w:rPr>
              <w:t>ПП.04</w:t>
            </w:r>
          </w:p>
        </w:tc>
        <w:tc>
          <w:tcPr>
            <w:tcW w:w="8212" w:type="dxa"/>
            <w:shd w:val="clear" w:color="auto" w:fill="auto"/>
            <w:vAlign w:val="center"/>
            <w:hideMark/>
          </w:tcPr>
          <w:p w:rsidR="006B039F" w:rsidRPr="000138F1" w:rsidRDefault="006B039F" w:rsidP="008B0AED">
            <w:pPr>
              <w:pStyle w:val="af9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138F1">
              <w:rPr>
                <w:rFonts w:ascii="Times New Roman" w:hAnsi="Times New Roman"/>
                <w:i/>
                <w:iCs/>
                <w:sz w:val="16"/>
                <w:szCs w:val="16"/>
              </w:rPr>
              <w:t>Производственная практика (практика по профилю специальности)</w:t>
            </w:r>
          </w:p>
        </w:tc>
      </w:tr>
      <w:tr w:rsidR="006B039F" w:rsidRPr="000138F1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243E0F" w:rsidRDefault="006B039F" w:rsidP="008B0AED">
            <w:pPr>
              <w:pStyle w:val="af9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243E0F">
              <w:rPr>
                <w:rFonts w:ascii="Times New Roman" w:hAnsi="Times New Roman"/>
                <w:b/>
                <w:i/>
                <w:sz w:val="16"/>
                <w:szCs w:val="16"/>
              </w:rPr>
              <w:t>ПМ.05</w:t>
            </w:r>
          </w:p>
        </w:tc>
        <w:tc>
          <w:tcPr>
            <w:tcW w:w="8212" w:type="dxa"/>
            <w:shd w:val="clear" w:color="auto" w:fill="auto"/>
            <w:vAlign w:val="center"/>
            <w:hideMark/>
          </w:tcPr>
          <w:p w:rsidR="006B039F" w:rsidRPr="00243E0F" w:rsidRDefault="006B039F" w:rsidP="008B0AED">
            <w:pPr>
              <w:pStyle w:val="af9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243E0F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Выполнение работ по одной </w:t>
            </w:r>
            <w:proofErr w:type="spellStart"/>
            <w:r w:rsidRPr="00243E0F">
              <w:rPr>
                <w:rFonts w:ascii="Times New Roman" w:hAnsi="Times New Roman"/>
                <w:b/>
                <w:i/>
                <w:sz w:val="16"/>
                <w:szCs w:val="16"/>
              </w:rPr>
              <w:t>илинескольким</w:t>
            </w:r>
            <w:proofErr w:type="spellEnd"/>
            <w:r w:rsidRPr="00243E0F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профессиям рабочих, должностям служащих</w:t>
            </w:r>
          </w:p>
        </w:tc>
      </w:tr>
      <w:tr w:rsidR="006B039F" w:rsidRPr="000138F1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0138F1" w:rsidRDefault="006B039F" w:rsidP="008B0AED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0138F1">
              <w:rPr>
                <w:rFonts w:ascii="Times New Roman" w:hAnsi="Times New Roman"/>
                <w:sz w:val="16"/>
                <w:szCs w:val="16"/>
              </w:rPr>
              <w:t>МДК. 05.01</w:t>
            </w:r>
          </w:p>
        </w:tc>
        <w:tc>
          <w:tcPr>
            <w:tcW w:w="8212" w:type="dxa"/>
            <w:shd w:val="clear" w:color="auto" w:fill="auto"/>
            <w:vAlign w:val="center"/>
            <w:hideMark/>
          </w:tcPr>
          <w:p w:rsidR="006B039F" w:rsidRPr="000138F1" w:rsidRDefault="006B039F" w:rsidP="008B0AED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0138F1">
              <w:rPr>
                <w:rFonts w:ascii="Times New Roman" w:hAnsi="Times New Roman"/>
                <w:sz w:val="16"/>
                <w:szCs w:val="16"/>
              </w:rPr>
              <w:t>Выполнение работ по профессии «Кассир»</w:t>
            </w:r>
          </w:p>
        </w:tc>
      </w:tr>
      <w:tr w:rsidR="006B039F" w:rsidRPr="000138F1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0138F1" w:rsidRDefault="006B039F" w:rsidP="008B0AED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0138F1">
              <w:rPr>
                <w:rFonts w:ascii="Times New Roman" w:hAnsi="Times New Roman"/>
                <w:sz w:val="16"/>
                <w:szCs w:val="16"/>
              </w:rPr>
              <w:t>УП.05.</w:t>
            </w:r>
          </w:p>
        </w:tc>
        <w:tc>
          <w:tcPr>
            <w:tcW w:w="8212" w:type="dxa"/>
            <w:shd w:val="clear" w:color="auto" w:fill="auto"/>
            <w:vAlign w:val="center"/>
            <w:hideMark/>
          </w:tcPr>
          <w:p w:rsidR="006B039F" w:rsidRPr="000138F1" w:rsidRDefault="006B039F" w:rsidP="008B0AED">
            <w:pPr>
              <w:pStyle w:val="af9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138F1">
              <w:rPr>
                <w:rFonts w:ascii="Times New Roman" w:hAnsi="Times New Roman"/>
                <w:i/>
                <w:iCs/>
                <w:sz w:val="16"/>
                <w:szCs w:val="16"/>
              </w:rPr>
              <w:t>Учебная практика</w:t>
            </w:r>
          </w:p>
        </w:tc>
      </w:tr>
      <w:tr w:rsidR="006B039F" w:rsidRPr="000138F1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3F2A2D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3F2A2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ПДП</w:t>
            </w:r>
          </w:p>
        </w:tc>
        <w:tc>
          <w:tcPr>
            <w:tcW w:w="8212" w:type="dxa"/>
            <w:shd w:val="clear" w:color="auto" w:fill="auto"/>
            <w:hideMark/>
          </w:tcPr>
          <w:p w:rsidR="006B039F" w:rsidRPr="003F2A2D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</w:pPr>
            <w:r w:rsidRPr="003F2A2D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Производственная практика (преддипломная)</w:t>
            </w:r>
          </w:p>
        </w:tc>
      </w:tr>
    </w:tbl>
    <w:p w:rsidR="00583681" w:rsidRDefault="00583681" w:rsidP="00940182"/>
    <w:sectPr w:rsidR="00583681" w:rsidSect="00583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valdi">
    <w:altName w:val="Arabic Typesetting"/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1818"/>
    <w:multiLevelType w:val="hybridMultilevel"/>
    <w:tmpl w:val="4C2EFE58"/>
    <w:lvl w:ilvl="0" w:tplc="E5322B1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BB0C8B"/>
    <w:multiLevelType w:val="multilevel"/>
    <w:tmpl w:val="B9E2B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BC5295"/>
    <w:multiLevelType w:val="hybridMultilevel"/>
    <w:tmpl w:val="EE5E1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85FEF"/>
    <w:multiLevelType w:val="hybridMultilevel"/>
    <w:tmpl w:val="5762BCBE"/>
    <w:lvl w:ilvl="0" w:tplc="D9FE7A6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594C78"/>
    <w:multiLevelType w:val="hybridMultilevel"/>
    <w:tmpl w:val="BB1A5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470CE6"/>
    <w:multiLevelType w:val="hybridMultilevel"/>
    <w:tmpl w:val="6C58F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8B70D2"/>
    <w:multiLevelType w:val="multilevel"/>
    <w:tmpl w:val="5762BCB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EC5723"/>
    <w:multiLevelType w:val="hybridMultilevel"/>
    <w:tmpl w:val="25BCF212"/>
    <w:lvl w:ilvl="0" w:tplc="23828B60">
      <w:start w:val="1"/>
      <w:numFmt w:val="bullet"/>
      <w:lvlText w:val="-"/>
      <w:lvlJc w:val="left"/>
      <w:pPr>
        <w:tabs>
          <w:tab w:val="num" w:pos="811"/>
        </w:tabs>
        <w:ind w:left="811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4712B1"/>
    <w:multiLevelType w:val="hybridMultilevel"/>
    <w:tmpl w:val="863C118E"/>
    <w:lvl w:ilvl="0" w:tplc="924A963C">
      <w:start w:val="1"/>
      <w:numFmt w:val="bullet"/>
      <w:lvlText w:val="-"/>
      <w:lvlJc w:val="left"/>
      <w:pPr>
        <w:tabs>
          <w:tab w:val="num" w:pos="811"/>
        </w:tabs>
        <w:ind w:left="8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802CCD"/>
    <w:multiLevelType w:val="hybridMultilevel"/>
    <w:tmpl w:val="033A1510"/>
    <w:lvl w:ilvl="0" w:tplc="041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10">
    <w:nsid w:val="68DF014A"/>
    <w:multiLevelType w:val="hybridMultilevel"/>
    <w:tmpl w:val="66647C2C"/>
    <w:lvl w:ilvl="0" w:tplc="051EC78A">
      <w:start w:val="1"/>
      <w:numFmt w:val="bullet"/>
      <w:lvlText w:val=""/>
      <w:lvlJc w:val="left"/>
      <w:pPr>
        <w:tabs>
          <w:tab w:val="num" w:pos="643"/>
        </w:tabs>
        <w:ind w:left="76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E3C31B3"/>
    <w:multiLevelType w:val="hybridMultilevel"/>
    <w:tmpl w:val="A32EBCDA"/>
    <w:lvl w:ilvl="0" w:tplc="924A963C">
      <w:start w:val="1"/>
      <w:numFmt w:val="bullet"/>
      <w:lvlText w:val="-"/>
      <w:lvlJc w:val="left"/>
      <w:pPr>
        <w:tabs>
          <w:tab w:val="num" w:pos="811"/>
        </w:tabs>
        <w:ind w:left="8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1F7552D"/>
    <w:multiLevelType w:val="multilevel"/>
    <w:tmpl w:val="25BCF212"/>
    <w:lvl w:ilvl="0">
      <w:start w:val="1"/>
      <w:numFmt w:val="bullet"/>
      <w:lvlText w:val="-"/>
      <w:lvlJc w:val="left"/>
      <w:pPr>
        <w:tabs>
          <w:tab w:val="num" w:pos="811"/>
        </w:tabs>
        <w:ind w:left="811" w:hanging="360"/>
      </w:pPr>
      <w:rPr>
        <w:rFonts w:ascii="Vivaldi" w:hAnsi="Vivaldi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7"/>
  </w:num>
  <w:num w:numId="5">
    <w:abstractNumId w:val="12"/>
  </w:num>
  <w:num w:numId="6">
    <w:abstractNumId w:val="11"/>
  </w:num>
  <w:num w:numId="7">
    <w:abstractNumId w:val="8"/>
  </w:num>
  <w:num w:numId="8">
    <w:abstractNumId w:val="1"/>
  </w:num>
  <w:num w:numId="9">
    <w:abstractNumId w:val="5"/>
  </w:num>
  <w:num w:numId="10">
    <w:abstractNumId w:val="0"/>
  </w:num>
  <w:num w:numId="11">
    <w:abstractNumId w:val="2"/>
  </w:num>
  <w:num w:numId="12">
    <w:abstractNumId w:val="9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6B039F"/>
    <w:rsid w:val="00054532"/>
    <w:rsid w:val="00152217"/>
    <w:rsid w:val="001D02FE"/>
    <w:rsid w:val="002D65FA"/>
    <w:rsid w:val="0038562E"/>
    <w:rsid w:val="00404399"/>
    <w:rsid w:val="00583681"/>
    <w:rsid w:val="006B039F"/>
    <w:rsid w:val="008247BE"/>
    <w:rsid w:val="00940182"/>
    <w:rsid w:val="00A7070C"/>
    <w:rsid w:val="00BE4187"/>
    <w:rsid w:val="00E30BD2"/>
    <w:rsid w:val="00F41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9F"/>
  </w:style>
  <w:style w:type="paragraph" w:styleId="1">
    <w:name w:val="heading 1"/>
    <w:basedOn w:val="a"/>
    <w:next w:val="a"/>
    <w:link w:val="10"/>
    <w:qFormat/>
    <w:rsid w:val="006B039F"/>
    <w:pPr>
      <w:keepNext/>
      <w:spacing w:after="0" w:line="240" w:lineRule="auto"/>
      <w:outlineLvl w:val="0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B039F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color w:val="000000"/>
      <w:w w:val="90"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B039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039F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B039F"/>
    <w:rPr>
      <w:rFonts w:ascii="Calibri Light" w:eastAsia="Times New Roman" w:hAnsi="Calibri Light" w:cs="Times New Roman"/>
      <w:b/>
      <w:bCs/>
      <w:i/>
      <w:iCs/>
      <w:color w:val="000000"/>
      <w:w w:val="90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B039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6B03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B039F"/>
    <w:rPr>
      <w:color w:val="0000FF"/>
      <w:u w:val="single"/>
    </w:rPr>
  </w:style>
  <w:style w:type="character" w:styleId="a5">
    <w:name w:val="FollowedHyperlink"/>
    <w:basedOn w:val="a0"/>
    <w:uiPriority w:val="99"/>
    <w:unhideWhenUsed/>
    <w:rsid w:val="006B039F"/>
    <w:rPr>
      <w:color w:val="800080"/>
      <w:u w:val="single"/>
    </w:rPr>
  </w:style>
  <w:style w:type="paragraph" w:customStyle="1" w:styleId="font5">
    <w:name w:val="font5"/>
    <w:basedOn w:val="a"/>
    <w:rsid w:val="006B0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68">
    <w:name w:val="xl68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69">
    <w:name w:val="xl69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70">
    <w:name w:val="xl70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71">
    <w:name w:val="xl71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72">
    <w:name w:val="xl72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w w:val="90"/>
      <w:sz w:val="28"/>
      <w:szCs w:val="28"/>
      <w:lang w:eastAsia="ru-RU"/>
    </w:rPr>
  </w:style>
  <w:style w:type="paragraph" w:customStyle="1" w:styleId="xl73">
    <w:name w:val="xl73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74">
    <w:name w:val="xl74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8"/>
      <w:szCs w:val="28"/>
      <w:lang w:eastAsia="ru-RU"/>
    </w:rPr>
  </w:style>
  <w:style w:type="paragraph" w:customStyle="1" w:styleId="xl75">
    <w:name w:val="xl75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76">
    <w:name w:val="xl76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77">
    <w:name w:val="xl77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78">
    <w:name w:val="xl78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79">
    <w:name w:val="xl79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80">
    <w:name w:val="xl80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81">
    <w:name w:val="xl81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w w:val="90"/>
      <w:sz w:val="24"/>
      <w:szCs w:val="24"/>
      <w:lang w:eastAsia="ru-RU"/>
    </w:rPr>
  </w:style>
  <w:style w:type="paragraph" w:customStyle="1" w:styleId="xl82">
    <w:name w:val="xl82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customStyle="1" w:styleId="xl83">
    <w:name w:val="xl83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w w:val="90"/>
      <w:sz w:val="26"/>
      <w:szCs w:val="26"/>
      <w:lang w:eastAsia="ru-RU"/>
    </w:rPr>
  </w:style>
  <w:style w:type="paragraph" w:customStyle="1" w:styleId="xl84">
    <w:name w:val="xl84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85">
    <w:name w:val="xl85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w w:val="90"/>
      <w:sz w:val="16"/>
      <w:szCs w:val="16"/>
      <w:lang w:eastAsia="ru-RU"/>
    </w:rPr>
  </w:style>
  <w:style w:type="paragraph" w:customStyle="1" w:styleId="xl86">
    <w:name w:val="xl86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16"/>
      <w:szCs w:val="16"/>
      <w:lang w:eastAsia="ru-RU"/>
    </w:rPr>
  </w:style>
  <w:style w:type="paragraph" w:customStyle="1" w:styleId="xl87">
    <w:name w:val="xl87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88">
    <w:name w:val="xl88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89">
    <w:name w:val="xl89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color w:val="000000"/>
      <w:w w:val="90"/>
      <w:sz w:val="28"/>
      <w:szCs w:val="28"/>
      <w:lang w:eastAsia="ru-RU"/>
    </w:rPr>
  </w:style>
  <w:style w:type="paragraph" w:customStyle="1" w:styleId="xl90">
    <w:name w:val="xl90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99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91">
    <w:name w:val="xl91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customStyle="1" w:styleId="xl92">
    <w:name w:val="xl92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customStyle="1" w:styleId="xl93">
    <w:name w:val="xl93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customStyle="1" w:styleId="xl94">
    <w:name w:val="xl94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95">
    <w:name w:val="xl95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0000"/>
      <w:w w:val="90"/>
      <w:sz w:val="24"/>
      <w:szCs w:val="24"/>
      <w:lang w:eastAsia="ru-RU"/>
    </w:rPr>
  </w:style>
  <w:style w:type="paragraph" w:customStyle="1" w:styleId="xl96">
    <w:name w:val="xl96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w w:val="90"/>
      <w:sz w:val="28"/>
      <w:szCs w:val="28"/>
      <w:lang w:eastAsia="ru-RU"/>
    </w:rPr>
  </w:style>
  <w:style w:type="paragraph" w:customStyle="1" w:styleId="xl97">
    <w:name w:val="xl97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98">
    <w:name w:val="xl98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99">
    <w:name w:val="xl99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00">
    <w:name w:val="xl100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01">
    <w:name w:val="xl101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02">
    <w:name w:val="xl102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03">
    <w:name w:val="xl103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04">
    <w:name w:val="xl104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05">
    <w:name w:val="xl105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06">
    <w:name w:val="xl106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107">
    <w:name w:val="xl107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w w:val="90"/>
      <w:sz w:val="24"/>
      <w:szCs w:val="24"/>
      <w:lang w:eastAsia="ru-RU"/>
    </w:rPr>
  </w:style>
  <w:style w:type="paragraph" w:customStyle="1" w:styleId="xl108">
    <w:name w:val="xl108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BD4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09">
    <w:name w:val="xl109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10">
    <w:name w:val="xl110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BD4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11">
    <w:name w:val="xl111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u w:val="single"/>
      <w:lang w:eastAsia="ru-RU"/>
    </w:rPr>
  </w:style>
  <w:style w:type="paragraph" w:customStyle="1" w:styleId="xl112">
    <w:name w:val="xl112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13">
    <w:name w:val="xl113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114">
    <w:name w:val="xl114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w w:val="90"/>
      <w:sz w:val="24"/>
      <w:szCs w:val="24"/>
      <w:lang w:eastAsia="ru-RU"/>
    </w:rPr>
  </w:style>
  <w:style w:type="paragraph" w:customStyle="1" w:styleId="xl115">
    <w:name w:val="xl115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16">
    <w:name w:val="xl116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u w:val="single"/>
      <w:lang w:eastAsia="ru-RU"/>
    </w:rPr>
  </w:style>
  <w:style w:type="paragraph" w:customStyle="1" w:styleId="xl117">
    <w:name w:val="xl117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w w:val="90"/>
      <w:sz w:val="24"/>
      <w:szCs w:val="24"/>
      <w:lang w:eastAsia="ru-RU"/>
    </w:rPr>
  </w:style>
  <w:style w:type="paragraph" w:customStyle="1" w:styleId="xl118">
    <w:name w:val="xl118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B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119">
    <w:name w:val="xl119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20">
    <w:name w:val="xl120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21">
    <w:name w:val="xl121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22">
    <w:name w:val="xl122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23">
    <w:name w:val="xl123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24">
    <w:name w:val="xl124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B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25">
    <w:name w:val="xl125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B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26">
    <w:name w:val="xl126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27">
    <w:name w:val="xl127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28">
    <w:name w:val="xl128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BD4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29">
    <w:name w:val="xl129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BD4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30">
    <w:name w:val="xl130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131">
    <w:name w:val="xl131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32">
    <w:name w:val="xl132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133">
    <w:name w:val="xl133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34">
    <w:name w:val="xl134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35">
    <w:name w:val="xl135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36">
    <w:name w:val="xl136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37">
    <w:name w:val="xl137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w w:val="90"/>
      <w:sz w:val="28"/>
      <w:szCs w:val="28"/>
      <w:lang w:eastAsia="ru-RU"/>
    </w:rPr>
  </w:style>
  <w:style w:type="paragraph" w:customStyle="1" w:styleId="xl138">
    <w:name w:val="xl138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139">
    <w:name w:val="xl139"/>
    <w:basedOn w:val="a"/>
    <w:rsid w:val="006B0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40">
    <w:name w:val="xl140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41">
    <w:name w:val="xl141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42">
    <w:name w:val="xl142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0000"/>
      <w:w w:val="90"/>
      <w:sz w:val="24"/>
      <w:szCs w:val="24"/>
      <w:lang w:eastAsia="ru-RU"/>
    </w:rPr>
  </w:style>
  <w:style w:type="paragraph" w:customStyle="1" w:styleId="xl143">
    <w:name w:val="xl143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44">
    <w:name w:val="xl144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45">
    <w:name w:val="xl145"/>
    <w:basedOn w:val="a"/>
    <w:rsid w:val="006B03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46">
    <w:name w:val="xl146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147">
    <w:name w:val="xl147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48">
    <w:name w:val="xl148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49">
    <w:name w:val="xl149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50">
    <w:name w:val="xl150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51">
    <w:name w:val="xl151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52">
    <w:name w:val="xl152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8"/>
      <w:szCs w:val="28"/>
      <w:lang w:eastAsia="ru-RU"/>
    </w:rPr>
  </w:style>
  <w:style w:type="paragraph" w:customStyle="1" w:styleId="xl153">
    <w:name w:val="xl153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99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54">
    <w:name w:val="xl154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customStyle="1" w:styleId="xl155">
    <w:name w:val="xl155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8"/>
      <w:szCs w:val="28"/>
      <w:lang w:eastAsia="ru-RU"/>
    </w:rPr>
  </w:style>
  <w:style w:type="paragraph" w:customStyle="1" w:styleId="xl156">
    <w:name w:val="xl156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w w:val="90"/>
      <w:sz w:val="24"/>
      <w:szCs w:val="24"/>
      <w:lang w:eastAsia="ru-RU"/>
    </w:rPr>
  </w:style>
  <w:style w:type="paragraph" w:customStyle="1" w:styleId="xl157">
    <w:name w:val="xl157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8"/>
      <w:szCs w:val="28"/>
      <w:lang w:eastAsia="ru-RU"/>
    </w:rPr>
  </w:style>
  <w:style w:type="paragraph" w:customStyle="1" w:styleId="xl158">
    <w:name w:val="xl158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color w:val="000000"/>
      <w:w w:val="90"/>
      <w:sz w:val="28"/>
      <w:szCs w:val="28"/>
      <w:lang w:eastAsia="ru-RU"/>
    </w:rPr>
  </w:style>
  <w:style w:type="paragraph" w:customStyle="1" w:styleId="xl159">
    <w:name w:val="xl159"/>
    <w:basedOn w:val="a"/>
    <w:rsid w:val="006B039F"/>
    <w:pPr>
      <w:pBdr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customStyle="1" w:styleId="xl160">
    <w:name w:val="xl160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customStyle="1" w:styleId="xl161">
    <w:name w:val="xl161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w w:val="90"/>
      <w:sz w:val="24"/>
      <w:szCs w:val="24"/>
      <w:lang w:eastAsia="ru-RU"/>
    </w:rPr>
  </w:style>
  <w:style w:type="paragraph" w:customStyle="1" w:styleId="xl162">
    <w:name w:val="xl162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w w:val="90"/>
      <w:sz w:val="24"/>
      <w:szCs w:val="24"/>
      <w:lang w:eastAsia="ru-RU"/>
    </w:rPr>
  </w:style>
  <w:style w:type="paragraph" w:customStyle="1" w:styleId="xl163">
    <w:name w:val="xl163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customStyle="1" w:styleId="xl164">
    <w:name w:val="xl164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65">
    <w:name w:val="xl165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166">
    <w:name w:val="xl166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u w:val="single"/>
      <w:lang w:eastAsia="ru-RU"/>
    </w:rPr>
  </w:style>
  <w:style w:type="paragraph" w:customStyle="1" w:styleId="xl167">
    <w:name w:val="xl167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68">
    <w:name w:val="xl168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BE4D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69">
    <w:name w:val="xl169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70">
    <w:name w:val="xl170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71">
    <w:name w:val="xl171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172">
    <w:name w:val="xl172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173">
    <w:name w:val="xl173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74">
    <w:name w:val="xl174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75">
    <w:name w:val="xl175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76">
    <w:name w:val="xl176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77">
    <w:name w:val="xl177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178">
    <w:name w:val="xl178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8"/>
      <w:szCs w:val="28"/>
      <w:lang w:eastAsia="ru-RU"/>
    </w:rPr>
  </w:style>
  <w:style w:type="paragraph" w:customStyle="1" w:styleId="xl179">
    <w:name w:val="xl179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180">
    <w:name w:val="xl180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181">
    <w:name w:val="xl181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182">
    <w:name w:val="xl182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83">
    <w:name w:val="xl183"/>
    <w:basedOn w:val="a"/>
    <w:rsid w:val="006B03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84">
    <w:name w:val="xl184"/>
    <w:basedOn w:val="a"/>
    <w:rsid w:val="006B03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85">
    <w:name w:val="xl185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186">
    <w:name w:val="xl186"/>
    <w:basedOn w:val="a"/>
    <w:rsid w:val="006B03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87">
    <w:name w:val="xl187"/>
    <w:basedOn w:val="a"/>
    <w:rsid w:val="006B03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88">
    <w:name w:val="xl188"/>
    <w:basedOn w:val="a"/>
    <w:rsid w:val="006B03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89">
    <w:name w:val="xl189"/>
    <w:basedOn w:val="a"/>
    <w:rsid w:val="006B03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90">
    <w:name w:val="xl190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customStyle="1" w:styleId="xl191">
    <w:name w:val="xl191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92">
    <w:name w:val="xl192"/>
    <w:basedOn w:val="a"/>
    <w:rsid w:val="006B03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93">
    <w:name w:val="xl193"/>
    <w:basedOn w:val="a"/>
    <w:rsid w:val="006B03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character" w:styleId="a6">
    <w:name w:val="page number"/>
    <w:basedOn w:val="a0"/>
    <w:rsid w:val="006B039F"/>
  </w:style>
  <w:style w:type="paragraph" w:styleId="a7">
    <w:name w:val="header"/>
    <w:basedOn w:val="a"/>
    <w:link w:val="a8"/>
    <w:rsid w:val="006B039F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8">
    <w:name w:val="Верхний колонтитул Знак"/>
    <w:basedOn w:val="a0"/>
    <w:link w:val="a7"/>
    <w:rsid w:val="006B039F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rsid w:val="006B039F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a">
    <w:name w:val="Нижний колонтитул Знак"/>
    <w:basedOn w:val="a0"/>
    <w:link w:val="a9"/>
    <w:rsid w:val="006B039F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b">
    <w:name w:val="footnote text"/>
    <w:basedOn w:val="a"/>
    <w:link w:val="ac"/>
    <w:uiPriority w:val="99"/>
    <w:rsid w:val="006B0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6B03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rsid w:val="006B039F"/>
    <w:rPr>
      <w:vertAlign w:val="superscript"/>
    </w:rPr>
  </w:style>
  <w:style w:type="paragraph" w:styleId="ae">
    <w:name w:val="Body Text"/>
    <w:basedOn w:val="a"/>
    <w:link w:val="af"/>
    <w:rsid w:val="006B039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6B03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1CharCharCharCharCharCharCharChar">
    <w:name w:val="Char Char1 Знак Знак Char Char Знак Знак Char Char Знак Знак Char Char Знак Знак Char Char Знак"/>
    <w:basedOn w:val="a"/>
    <w:rsid w:val="006B039F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0">
    <w:name w:val="Strong"/>
    <w:uiPriority w:val="22"/>
    <w:qFormat/>
    <w:rsid w:val="006B039F"/>
    <w:rPr>
      <w:b/>
      <w:bCs/>
    </w:rPr>
  </w:style>
  <w:style w:type="paragraph" w:styleId="af1">
    <w:name w:val="Title"/>
    <w:basedOn w:val="a"/>
    <w:next w:val="a"/>
    <w:link w:val="af2"/>
    <w:qFormat/>
    <w:rsid w:val="006B039F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2">
    <w:name w:val="Название Знак"/>
    <w:basedOn w:val="a0"/>
    <w:link w:val="af1"/>
    <w:rsid w:val="006B039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3">
    <w:name w:val="Normal (Web)"/>
    <w:basedOn w:val="a"/>
    <w:rsid w:val="006B0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Гипертекстовая ссылка"/>
    <w:rsid w:val="006B039F"/>
    <w:rPr>
      <w:rFonts w:cs="Times New Roman"/>
      <w:b/>
      <w:color w:val="106BBE"/>
    </w:rPr>
  </w:style>
  <w:style w:type="paragraph" w:customStyle="1" w:styleId="xl66">
    <w:name w:val="xl66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B03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Plain Text"/>
    <w:basedOn w:val="a"/>
    <w:link w:val="af6"/>
    <w:rsid w:val="006B039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eastAsia="Times New Roman" w:hAnsi="Calibri" w:cs="Times New Roman"/>
      <w:color w:val="000000"/>
      <w:u w:color="000000"/>
      <w:lang w:eastAsia="ru-RU"/>
    </w:rPr>
  </w:style>
  <w:style w:type="character" w:customStyle="1" w:styleId="af6">
    <w:name w:val="Текст Знак"/>
    <w:basedOn w:val="a0"/>
    <w:link w:val="af5"/>
    <w:rsid w:val="006B039F"/>
    <w:rPr>
      <w:rFonts w:ascii="Calibri" w:eastAsia="Times New Roman" w:hAnsi="Calibri" w:cs="Times New Roman"/>
      <w:color w:val="000000"/>
      <w:u w:color="000000"/>
      <w:lang w:eastAsia="ru-RU"/>
    </w:rPr>
  </w:style>
  <w:style w:type="character" w:customStyle="1" w:styleId="Hyperlink0">
    <w:name w:val="Hyperlink.0"/>
    <w:rsid w:val="006B039F"/>
    <w:rPr>
      <w:rFonts w:ascii="Times New Roman" w:hAnsi="Times New Roman"/>
      <w:sz w:val="28"/>
      <w:lang w:val="ru-RU"/>
    </w:rPr>
  </w:style>
  <w:style w:type="paragraph" w:customStyle="1" w:styleId="xl194">
    <w:name w:val="xl194"/>
    <w:basedOn w:val="a"/>
    <w:rsid w:val="006B03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6B03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6B03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7">
    <w:name w:val="xl197"/>
    <w:basedOn w:val="a"/>
    <w:rsid w:val="006B03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8">
    <w:name w:val="xl198"/>
    <w:basedOn w:val="a"/>
    <w:rsid w:val="006B039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6B039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6B039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6B039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6B03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6B039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6B039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6B03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6B039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08">
    <w:name w:val="xl208"/>
    <w:basedOn w:val="a"/>
    <w:rsid w:val="006B03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09">
    <w:name w:val="xl209"/>
    <w:basedOn w:val="a"/>
    <w:rsid w:val="006B03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0">
    <w:name w:val="xl210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1">
    <w:name w:val="xl211"/>
    <w:basedOn w:val="a"/>
    <w:rsid w:val="006B03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2">
    <w:name w:val="xl212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3">
    <w:name w:val="xl213"/>
    <w:basedOn w:val="a"/>
    <w:rsid w:val="006B03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4">
    <w:name w:val="xl214"/>
    <w:basedOn w:val="a"/>
    <w:rsid w:val="006B03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7">
    <w:name w:val="Balloon Text"/>
    <w:basedOn w:val="a"/>
    <w:link w:val="af8"/>
    <w:rsid w:val="006B039F"/>
    <w:pPr>
      <w:spacing w:after="0" w:line="240" w:lineRule="auto"/>
    </w:pPr>
    <w:rPr>
      <w:rFonts w:ascii="Segoe UI" w:eastAsia="Times New Roman" w:hAnsi="Segoe UI" w:cs="Times New Roman"/>
      <w:color w:val="000000"/>
      <w:w w:val="90"/>
      <w:sz w:val="18"/>
      <w:szCs w:val="18"/>
      <w:lang w:eastAsia="ru-RU"/>
    </w:rPr>
  </w:style>
  <w:style w:type="character" w:customStyle="1" w:styleId="af8">
    <w:name w:val="Текст выноски Знак"/>
    <w:basedOn w:val="a0"/>
    <w:link w:val="af7"/>
    <w:rsid w:val="006B039F"/>
    <w:rPr>
      <w:rFonts w:ascii="Segoe UI" w:eastAsia="Times New Roman" w:hAnsi="Segoe UI" w:cs="Times New Roman"/>
      <w:color w:val="000000"/>
      <w:w w:val="90"/>
      <w:sz w:val="18"/>
      <w:szCs w:val="18"/>
      <w:lang w:eastAsia="ru-RU"/>
    </w:rPr>
  </w:style>
  <w:style w:type="paragraph" w:styleId="af9">
    <w:name w:val="No Spacing"/>
    <w:link w:val="afa"/>
    <w:uiPriority w:val="99"/>
    <w:qFormat/>
    <w:rsid w:val="006B03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a">
    <w:name w:val="Без интервала Знак"/>
    <w:link w:val="af9"/>
    <w:uiPriority w:val="99"/>
    <w:locked/>
    <w:rsid w:val="006B039F"/>
    <w:rPr>
      <w:rFonts w:ascii="Calibri" w:eastAsia="Times New Roman" w:hAnsi="Calibri" w:cs="Times New Roman"/>
      <w:lang w:eastAsia="ru-RU"/>
    </w:rPr>
  </w:style>
  <w:style w:type="paragraph" w:customStyle="1" w:styleId="xl215">
    <w:name w:val="xl215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17">
    <w:name w:val="xl217"/>
    <w:basedOn w:val="a"/>
    <w:rsid w:val="006B03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18">
    <w:name w:val="xl218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19">
    <w:name w:val="xl219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220">
    <w:name w:val="xl220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ru-RU"/>
    </w:rPr>
  </w:style>
  <w:style w:type="paragraph" w:customStyle="1" w:styleId="xl221">
    <w:name w:val="xl221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2">
    <w:name w:val="xl222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3">
    <w:name w:val="xl223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4">
    <w:name w:val="xl224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5">
    <w:name w:val="xl225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26">
    <w:name w:val="xl226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6B03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228">
    <w:name w:val="xl228"/>
    <w:basedOn w:val="a"/>
    <w:rsid w:val="006B03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9">
    <w:name w:val="xl229"/>
    <w:basedOn w:val="a"/>
    <w:rsid w:val="006B03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0">
    <w:name w:val="xl230"/>
    <w:basedOn w:val="a"/>
    <w:rsid w:val="006B03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1">
    <w:name w:val="xl231"/>
    <w:basedOn w:val="a"/>
    <w:rsid w:val="006B03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6B03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6B03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234">
    <w:name w:val="xl234"/>
    <w:basedOn w:val="a"/>
    <w:rsid w:val="006B03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235">
    <w:name w:val="xl235"/>
    <w:basedOn w:val="a"/>
    <w:rsid w:val="006B03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236">
    <w:name w:val="xl236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7">
    <w:name w:val="xl237"/>
    <w:basedOn w:val="a"/>
    <w:rsid w:val="006B03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8">
    <w:name w:val="xl238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9">
    <w:name w:val="xl239"/>
    <w:basedOn w:val="a"/>
    <w:rsid w:val="006B03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0">
    <w:name w:val="xl240"/>
    <w:basedOn w:val="a"/>
    <w:rsid w:val="006B03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1">
    <w:name w:val="xl241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42">
    <w:name w:val="xl242"/>
    <w:basedOn w:val="a"/>
    <w:rsid w:val="006B03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43">
    <w:name w:val="xl243"/>
    <w:basedOn w:val="a"/>
    <w:rsid w:val="006B03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44">
    <w:name w:val="xl244"/>
    <w:basedOn w:val="a"/>
    <w:rsid w:val="006B039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"/>
    <w:rsid w:val="006B039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"/>
    <w:rsid w:val="006B039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"/>
    <w:rsid w:val="006B039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"/>
    <w:rsid w:val="006B039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"/>
    <w:rsid w:val="006B039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"/>
    <w:rsid w:val="006B039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6B039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6B039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6B039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"/>
    <w:rsid w:val="006B03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6B039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7">
    <w:name w:val="xl257"/>
    <w:basedOn w:val="a"/>
    <w:rsid w:val="006B039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8">
    <w:name w:val="xl258"/>
    <w:basedOn w:val="a"/>
    <w:rsid w:val="006B03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6B039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6B039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2910</Characters>
  <Application>Microsoft Office Word</Application>
  <DocSecurity>0</DocSecurity>
  <Lines>24</Lines>
  <Paragraphs>6</Paragraphs>
  <ScaleCrop>false</ScaleCrop>
  <Company>Microsoft</Company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2</cp:revision>
  <dcterms:created xsi:type="dcterms:W3CDTF">2021-12-27T12:58:00Z</dcterms:created>
  <dcterms:modified xsi:type="dcterms:W3CDTF">2021-12-27T12:58:00Z</dcterms:modified>
</cp:coreProperties>
</file>