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F47571" w:rsidRPr="00C03170" w:rsidRDefault="00F47571" w:rsidP="00F47571">
      <w:pPr>
        <w:pStyle w:val="af1"/>
        <w:ind w:firstLine="709"/>
        <w:jc w:val="both"/>
        <w:rPr>
          <w:b/>
          <w:w w:val="100"/>
          <w:kern w:val="2"/>
          <w:sz w:val="24"/>
          <w:szCs w:val="24"/>
        </w:rPr>
      </w:pPr>
    </w:p>
    <w:p w:rsidR="00CB6C0D" w:rsidRDefault="00CB6C0D" w:rsidP="00CB6C0D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CB6C0D" w:rsidRDefault="00CB6C0D" w:rsidP="00CB6C0D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F47571" w:rsidRPr="00C03170" w:rsidRDefault="00F47571" w:rsidP="00F47571">
      <w:pPr>
        <w:pStyle w:val="af1"/>
        <w:ind w:left="6663"/>
        <w:jc w:val="right"/>
        <w:rPr>
          <w:b/>
          <w:w w:val="100"/>
          <w:kern w:val="2"/>
        </w:rPr>
      </w:pPr>
    </w:p>
    <w:p w:rsidR="00F47571" w:rsidRPr="00C03170" w:rsidRDefault="00F47571" w:rsidP="00F47571">
      <w:pPr>
        <w:pStyle w:val="af1"/>
        <w:ind w:firstLine="709"/>
        <w:jc w:val="both"/>
        <w:rPr>
          <w:b/>
          <w:w w:val="100"/>
          <w:kern w:val="2"/>
        </w:rPr>
      </w:pPr>
    </w:p>
    <w:p w:rsidR="00F47571" w:rsidRPr="00C03170" w:rsidRDefault="00F47571" w:rsidP="00F47571">
      <w:pPr>
        <w:pStyle w:val="af1"/>
        <w:ind w:firstLine="709"/>
        <w:jc w:val="both"/>
        <w:rPr>
          <w:b/>
          <w:w w:val="100"/>
          <w:kern w:val="2"/>
        </w:rPr>
      </w:pPr>
    </w:p>
    <w:p w:rsidR="00F47571" w:rsidRDefault="00F47571" w:rsidP="00F47571">
      <w:pPr>
        <w:pStyle w:val="af1"/>
        <w:ind w:left="567"/>
        <w:jc w:val="center"/>
        <w:rPr>
          <w:b/>
          <w:w w:val="100"/>
          <w:kern w:val="2"/>
        </w:rPr>
      </w:pPr>
    </w:p>
    <w:p w:rsidR="00CB6C0D" w:rsidRDefault="00CB6C0D" w:rsidP="00F47571">
      <w:pPr>
        <w:pStyle w:val="af1"/>
        <w:ind w:left="567"/>
        <w:jc w:val="center"/>
        <w:rPr>
          <w:b/>
          <w:w w:val="100"/>
          <w:kern w:val="2"/>
        </w:rPr>
      </w:pPr>
    </w:p>
    <w:p w:rsidR="00CB6C0D" w:rsidRDefault="00CB6C0D" w:rsidP="00F47571">
      <w:pPr>
        <w:pStyle w:val="af1"/>
        <w:ind w:left="567"/>
        <w:jc w:val="center"/>
        <w:rPr>
          <w:b/>
          <w:w w:val="100"/>
          <w:kern w:val="2"/>
        </w:rPr>
      </w:pPr>
    </w:p>
    <w:p w:rsidR="00CB6C0D" w:rsidRDefault="00CB6C0D" w:rsidP="00F47571">
      <w:pPr>
        <w:pStyle w:val="af1"/>
        <w:ind w:left="567"/>
        <w:jc w:val="center"/>
        <w:rPr>
          <w:b/>
          <w:w w:val="100"/>
          <w:kern w:val="2"/>
        </w:rPr>
      </w:pPr>
    </w:p>
    <w:p w:rsidR="00CB6C0D" w:rsidRDefault="00CB6C0D" w:rsidP="00F47571">
      <w:pPr>
        <w:pStyle w:val="af1"/>
        <w:ind w:left="567"/>
        <w:jc w:val="center"/>
        <w:rPr>
          <w:b/>
          <w:w w:val="100"/>
          <w:kern w:val="2"/>
        </w:rPr>
      </w:pPr>
    </w:p>
    <w:p w:rsidR="00CB6C0D" w:rsidRDefault="00CB6C0D" w:rsidP="00F47571">
      <w:pPr>
        <w:pStyle w:val="af1"/>
        <w:ind w:left="567"/>
        <w:jc w:val="center"/>
        <w:rPr>
          <w:b/>
          <w:w w:val="100"/>
          <w:kern w:val="2"/>
        </w:rPr>
      </w:pPr>
    </w:p>
    <w:p w:rsidR="00CB6C0D" w:rsidRPr="00C03170" w:rsidRDefault="00CB6C0D" w:rsidP="00F47571">
      <w:pPr>
        <w:pStyle w:val="af1"/>
        <w:ind w:left="567"/>
        <w:jc w:val="center"/>
        <w:rPr>
          <w:b/>
          <w:w w:val="100"/>
          <w:kern w:val="2"/>
        </w:rPr>
      </w:pPr>
    </w:p>
    <w:p w:rsidR="00F47571" w:rsidRPr="00177C7D" w:rsidRDefault="00F47571" w:rsidP="00F47571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F47571" w:rsidRPr="00C03170" w:rsidRDefault="00F47571" w:rsidP="00F47571">
      <w:pPr>
        <w:pStyle w:val="af1"/>
        <w:jc w:val="center"/>
        <w:rPr>
          <w:w w:val="100"/>
          <w:kern w:val="2"/>
          <w:sz w:val="24"/>
          <w:szCs w:val="24"/>
        </w:rPr>
      </w:pPr>
    </w:p>
    <w:p w:rsidR="00F47571" w:rsidRPr="00F47571" w:rsidRDefault="00F47571" w:rsidP="00F4757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F47571" w:rsidRPr="00F47571" w:rsidRDefault="00F47571" w:rsidP="00F4757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F47571" w:rsidRPr="00F47571" w:rsidTr="00C26B62">
        <w:tc>
          <w:tcPr>
            <w:tcW w:w="10988" w:type="dxa"/>
            <w:vAlign w:val="center"/>
          </w:tcPr>
          <w:p w:rsidR="00F47571" w:rsidRPr="00F47571" w:rsidRDefault="00F47571" w:rsidP="00F4757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F47571" w:rsidRPr="00F47571" w:rsidRDefault="00F47571" w:rsidP="00F47571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F47571" w:rsidRPr="00F47571" w:rsidRDefault="00F47571" w:rsidP="00F47571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F47571" w:rsidRPr="00F47571" w:rsidRDefault="00F47571" w:rsidP="00F4757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F47571" w:rsidRPr="00F47571" w:rsidRDefault="00F47571" w:rsidP="00F4757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F47571" w:rsidRPr="00F47571" w:rsidRDefault="00F47571" w:rsidP="00F4757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F47571" w:rsidRPr="00F47571" w:rsidTr="00C26B62">
        <w:tc>
          <w:tcPr>
            <w:tcW w:w="1843" w:type="dxa"/>
          </w:tcPr>
          <w:p w:rsidR="00F47571" w:rsidRDefault="00F47571" w:rsidP="00C26B62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 w:rsidRPr="00F47571">
              <w:rPr>
                <w:b/>
                <w:w w:val="100"/>
                <w:sz w:val="24"/>
                <w:szCs w:val="24"/>
                <w:u w:val="single"/>
              </w:rPr>
              <w:t>10.02.05</w:t>
            </w:r>
          </w:p>
          <w:p w:rsidR="00F47571" w:rsidRPr="00F47571" w:rsidRDefault="00F47571" w:rsidP="00F47571">
            <w:pPr>
              <w:jc w:val="center"/>
              <w:rPr>
                <w:lang w:eastAsia="ru-RU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F47571" w:rsidRPr="00F47571" w:rsidRDefault="00F47571" w:rsidP="00F4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ИНФОРМАЦИОННОЙ БЕЗОПАСНОСТИ</w:t>
            </w:r>
          </w:p>
          <w:p w:rsidR="00F47571" w:rsidRPr="00F47571" w:rsidRDefault="00F47571" w:rsidP="00F47571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F475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АВТОМАТИЗИРОВАННЫХ СИСТЕМ</w:t>
            </w:r>
          </w:p>
        </w:tc>
      </w:tr>
      <w:tr w:rsidR="00F47571" w:rsidRPr="00F47571" w:rsidTr="00C26B62">
        <w:tc>
          <w:tcPr>
            <w:tcW w:w="1843" w:type="dxa"/>
          </w:tcPr>
          <w:p w:rsidR="00F47571" w:rsidRPr="00F47571" w:rsidRDefault="00F47571" w:rsidP="00C26B62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F47571" w:rsidRDefault="00F47571" w:rsidP="00F47571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426A03" w:rsidRPr="00426A03" w:rsidRDefault="00426A03" w:rsidP="00426A03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A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26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2022-2024</w:t>
            </w:r>
          </w:p>
        </w:tc>
      </w:tr>
    </w:tbl>
    <w:p w:rsidR="00F47571" w:rsidRPr="00F47571" w:rsidRDefault="00F47571" w:rsidP="00F4757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F47571" w:rsidRPr="00F47571" w:rsidRDefault="00F47571" w:rsidP="00F47571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F47571" w:rsidRPr="00F47571" w:rsidRDefault="00F47571" w:rsidP="00F4757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47571" w:rsidRPr="00F47571" w:rsidRDefault="00F47571" w:rsidP="00F4757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47571" w:rsidRPr="00F47571" w:rsidRDefault="00F47571" w:rsidP="00F4757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47571" w:rsidRPr="00F47571" w:rsidRDefault="00F47571" w:rsidP="00F47571">
      <w:pPr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F47571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Pr="00F47571">
        <w:rPr>
          <w:rFonts w:ascii="Times New Roman" w:hAnsi="Times New Roman" w:cs="Times New Roman"/>
          <w:sz w:val="24"/>
          <w:szCs w:val="24"/>
          <w:u w:val="single"/>
        </w:rPr>
        <w:t>техник по защите информации.</w:t>
      </w:r>
    </w:p>
    <w:p w:rsidR="00F47571" w:rsidRPr="00F47571" w:rsidRDefault="00F47571" w:rsidP="00F4757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F47571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F4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71" w:rsidRPr="00F47571" w:rsidRDefault="00F47571" w:rsidP="00F4757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47571" w:rsidRPr="00F47571" w:rsidRDefault="00F47571" w:rsidP="00F4757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F47571">
        <w:rPr>
          <w:rFonts w:ascii="Times New Roman" w:hAnsi="Times New Roman" w:cs="Times New Roman"/>
          <w:sz w:val="24"/>
          <w:szCs w:val="24"/>
          <w:u w:val="single"/>
        </w:rPr>
        <w:t>3 года и 10 мес</w:t>
      </w:r>
      <w:r w:rsidRPr="00F47571">
        <w:rPr>
          <w:rFonts w:ascii="Times New Roman" w:hAnsi="Times New Roman" w:cs="Times New Roman"/>
          <w:sz w:val="24"/>
          <w:szCs w:val="24"/>
        </w:rPr>
        <w:t>.</w:t>
      </w:r>
    </w:p>
    <w:p w:rsidR="00F47571" w:rsidRPr="00F47571" w:rsidRDefault="00F47571" w:rsidP="00F4757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47571" w:rsidRPr="00F47571" w:rsidRDefault="00F47571" w:rsidP="00F4757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F47571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F4757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47571" w:rsidRPr="00F47571" w:rsidRDefault="00F47571" w:rsidP="00F47571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основного общего / среднего (полного) общего</w:t>
      </w:r>
    </w:p>
    <w:p w:rsidR="00F47571" w:rsidRPr="00F47571" w:rsidRDefault="00F47571" w:rsidP="00F4757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47571" w:rsidRPr="00F47571" w:rsidRDefault="00F47571" w:rsidP="00F4757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F47571">
        <w:rPr>
          <w:rFonts w:ascii="Times New Roman" w:hAnsi="Times New Roman" w:cs="Times New Roman"/>
          <w:kern w:val="2"/>
          <w:sz w:val="24"/>
          <w:szCs w:val="24"/>
          <w:u w:val="single"/>
        </w:rPr>
        <w:t>технологический</w:t>
      </w:r>
    </w:p>
    <w:p w:rsidR="00F47571" w:rsidRPr="00F47571" w:rsidRDefault="00F47571" w:rsidP="00F47571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при реализации программы среднего (полного) общего образования</w:t>
      </w:r>
    </w:p>
    <w:p w:rsidR="00F47571" w:rsidRPr="00F47571" w:rsidRDefault="00F47571" w:rsidP="00F4757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571" w:rsidRDefault="00F47571" w:rsidP="00F4757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F47571" w:rsidRDefault="00F47571" w:rsidP="00F4757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F47571" w:rsidRDefault="00F47571" w:rsidP="00F4757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F47571" w:rsidRPr="00C03170" w:rsidRDefault="00F47571" w:rsidP="00F4757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426A03" w:rsidRDefault="00426A03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EF5D19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EF5D19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EF5D19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EF5D19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</w:hyperlink>
          <w:r w:rsidR="00AF2EA5" w:rsidRPr="00AF2EA5">
            <w:rPr>
              <w:b w:val="0"/>
            </w:rPr>
            <w:t>8</w:t>
          </w:r>
        </w:p>
        <w:p w:rsidR="005358E9" w:rsidRDefault="00EF5D19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</w:hyperlink>
          <w:r w:rsidR="00AF2EA5" w:rsidRPr="00AF2EA5">
            <w:rPr>
              <w:b w:val="0"/>
            </w:rPr>
            <w:t>9</w:t>
          </w:r>
        </w:p>
        <w:p w:rsidR="005358E9" w:rsidRDefault="00EF5D19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D840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480" w:right="280" w:bottom="1400" w:left="1200" w:header="0" w:footer="1218" w:gutter="0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E42BD8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107017" w:rsidRPr="00107017">
              <w:rPr>
                <w:sz w:val="24"/>
                <w:lang w:val="ru-RU"/>
              </w:rPr>
              <w:t>10.02.05 Обеспечение информационной безопас</w:t>
            </w:r>
            <w:r w:rsidR="006B4690">
              <w:rPr>
                <w:sz w:val="24"/>
                <w:lang w:val="ru-RU"/>
              </w:rPr>
              <w:t xml:space="preserve">ности автоматизированных систем </w:t>
            </w:r>
            <w:r w:rsidR="00107017" w:rsidRPr="00107017">
              <w:rPr>
                <w:sz w:val="24"/>
                <w:lang w:val="ru-RU"/>
              </w:rPr>
              <w:t>(с изменениями и дополнениями)</w:t>
            </w:r>
          </w:p>
        </w:tc>
      </w:tr>
      <w:tr w:rsidR="003413CA" w:rsidTr="00BE4399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107017" w:rsidRPr="00107017" w:rsidRDefault="00EF5D19" w:rsidP="00107017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14" w:history="1">
              <w:r w:rsidR="00107017" w:rsidRPr="00107017">
                <w:rPr>
                  <w:sz w:val="24"/>
                  <w:lang w:val="ru-RU"/>
                </w:rPr>
                <w:t>Приказ Министерства образования и науки РФ от 9 декабря 2016 г. N 1553 "Об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систем"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BE4399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061E1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061E15">
              <w:rPr>
                <w:sz w:val="24"/>
                <w:lang w:val="ru-RU"/>
              </w:rPr>
              <w:t>2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8E1353" w:rsidRDefault="008E1353" w:rsidP="00BD3028">
      <w:pPr>
        <w:pStyle w:val="Heading1"/>
        <w:spacing w:before="67"/>
        <w:ind w:right="66"/>
      </w:pPr>
    </w:p>
    <w:p w:rsidR="008E1353" w:rsidRDefault="008E1353" w:rsidP="00BD3028">
      <w:pPr>
        <w:pStyle w:val="Heading1"/>
        <w:spacing w:before="67"/>
        <w:ind w:right="66"/>
      </w:pPr>
    </w:p>
    <w:p w:rsidR="007858A9" w:rsidRDefault="007858A9" w:rsidP="000C73E8">
      <w:pPr>
        <w:pStyle w:val="Heading1"/>
        <w:spacing w:before="67"/>
        <w:ind w:right="66"/>
        <w:jc w:val="left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DB30F3" w:rsidTr="00BE4399">
        <w:trPr>
          <w:trHeight w:val="952"/>
        </w:trPr>
        <w:tc>
          <w:tcPr>
            <w:tcW w:w="6174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Наименование</w:t>
            </w:r>
            <w:r w:rsidRPr="00DB30F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профессионального</w:t>
            </w:r>
            <w:r w:rsidRPr="00DB30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модуля,</w:t>
            </w:r>
            <w:r w:rsidRPr="00DB30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учебной</w:t>
            </w:r>
            <w:r w:rsidRPr="00DB30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Код личностных результатов</w:t>
            </w:r>
            <w:r w:rsidRPr="00DB30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реализации</w:t>
            </w:r>
            <w:r w:rsidRPr="00DB30F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программы</w:t>
            </w:r>
            <w:r w:rsidRPr="00DB30F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6B469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ОДБ.01 Русский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D932E1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6B469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ОДБ.02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6B469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ОДБ.03 Иностранный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6B469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ОДП.04 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6B469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ОДБ.05 История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6B469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ОДБ.06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6B469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ОДБ.07 Основы безопасности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6B469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ОДБ.08 Астрономия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6B469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ОДБ.09 Родная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6B469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ОДП.10 Информатика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6B469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ОДП.11 Физика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EB4EE3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УДД.01</w:t>
            </w:r>
            <w:r w:rsidR="00E15FDC" w:rsidRPr="00D932E1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финансовой грамотности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E15FDC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УДД.02 Основы проектной 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E15FDC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УДД.03 Обществознание (вкл.экономику и право) (элективный курс)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E15FDC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УДД.04 Естествознание (химия, биология)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E15FDC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Tr="0013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AF" w:rsidRPr="00D932E1" w:rsidRDefault="00E15FDC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ОГСЭ.03 Иностранный язык в про</w:t>
            </w:r>
            <w:r w:rsid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дея</w:t>
            </w: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ОП.01 Основы информационной безопасности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ОП.02 Организационно-правовое обеспечение информационной безопасности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ОП.03 Основы алгоритмизации и программирования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ОП.04 Электроника и схемотехника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ОП.05 Экономика и управление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E15FDC" w:rsidRDefault="00D932E1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ОП.07 Технические средства информатизации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D932E1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0053AF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 ОП.08 Психология общения/Коммуникативный практикум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D932E1" w:rsidRDefault="00D932E1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2620E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ВЧ ОП.09 Охрана труда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2620E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ВЧ ОП.10 Основы электротехники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2620E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ПМ.01 Эксплуатация автоматизированных</w:t>
            </w:r>
            <w:r w:rsidRPr="00D932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(информационных) систем</w:t>
            </w:r>
            <w:r w:rsidRPr="00D932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защищённом исполнении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2620E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МДК.01.01 Операционные системы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2620E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МДК.01.02 Базы данных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2620E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2620E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МДК.01.03</w:t>
            </w:r>
            <w:r w:rsidR="00C250A7"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Сети и системы передачи</w:t>
            </w:r>
            <w:r w:rsidR="00C250A7"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информации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2620E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C250A7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МДК.01.04 Эксплуатация автоматизированных (информационных) систем в</w:t>
            </w: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защищенном исполнении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2620E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C250A7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МДК.01.05 Эксплуатация компьютерных</w:t>
            </w: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C250A7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C250A7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УП. 01 Учебная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C250A7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C250A7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ПП. 01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C250A7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C250A7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ПМ.02 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C250A7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C250A7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МДК. 02.01. Программные и программно-</w:t>
            </w: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аппаратные средства защиты информации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C250A7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C250A7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МДК. 02.02. Криптографические средства защиты информации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C250A7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C250A7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УП. 02 Учебная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2620E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C66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ПП. 02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2620E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C66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ПМ.03 Защита информации</w:t>
            </w:r>
            <w:r w:rsidRPr="00D932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техническими средствами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5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C250A7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C66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МДК. 03.01. Техническая защита информации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C250A7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C66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МДК. 03.02. Инженерно-технические средства физической защиты объектов информатизации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C250A7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D932E1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УП. 03 Учебная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C250A7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D932E1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ПП. 03 Производственная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C250A7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D932E1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ПМ.04 Выполнение работ по одной или нескольким профессиям рабочих,</w:t>
            </w:r>
            <w:r w:rsidRPr="00D932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должностям служащих 16199 Оператор электронно-вычислительных  и вычислительных машин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C250A7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D932E1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МДК. 04.01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7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  <w:tr w:rsidR="00D932E1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E1" w:rsidRPr="00D932E1" w:rsidRDefault="00D932E1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УП. 04 Учебная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E1" w:rsidRPr="00D932E1" w:rsidRDefault="005A4B8E" w:rsidP="00D932E1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/>
              </w:rPr>
              <w:t>ЛР1-ЛР15</w:t>
            </w:r>
          </w:p>
        </w:tc>
      </w:tr>
    </w:tbl>
    <w:p w:rsidR="00F73C90" w:rsidRPr="00E15FDC" w:rsidRDefault="00F73C90" w:rsidP="009D4C74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0C73E8" w:rsidRDefault="000C73E8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5A4B8E" w:rsidRDefault="005A4B8E" w:rsidP="002620E5">
      <w:pPr>
        <w:pStyle w:val="Heading1"/>
        <w:spacing w:before="67" w:line="276" w:lineRule="auto"/>
        <w:ind w:right="285"/>
        <w:jc w:val="left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lastRenderedPageBreak/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D84033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A8177B" w:rsidRDefault="00B94FE2" w:rsidP="00D840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</w:t>
      </w:r>
      <w:r w:rsidR="00A8177B">
        <w:rPr>
          <w:rFonts w:ascii="Times New Roman" w:hAnsi="Times New Roman" w:cs="Times New Roman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</w:t>
      </w:r>
      <w:r w:rsidR="00D84033">
        <w:rPr>
          <w:rFonts w:ascii="Times New Roman" w:hAnsi="Times New Roman" w:cs="Times New Roman"/>
          <w:sz w:val="24"/>
          <w:szCs w:val="24"/>
        </w:rPr>
        <w:t xml:space="preserve">рмировать ценностное отношение </w:t>
      </w:r>
      <w:r w:rsidRPr="00782950">
        <w:rPr>
          <w:rFonts w:ascii="Times New Roman" w:hAnsi="Times New Roman" w:cs="Times New Roman"/>
          <w:sz w:val="24"/>
          <w:szCs w:val="24"/>
        </w:rPr>
        <w:t>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</w:t>
            </w:r>
            <w:r w:rsidRPr="00E66D04">
              <w:rPr>
                <w:sz w:val="24"/>
                <w:szCs w:val="24"/>
              </w:rPr>
              <w:lastRenderedPageBreak/>
              <w:t xml:space="preserve">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и  нормы поведения в интересах семьи, </w:t>
            </w:r>
            <w:r w:rsidRPr="00E66D04">
              <w:rPr>
                <w:sz w:val="24"/>
                <w:szCs w:val="24"/>
              </w:rPr>
              <w:lastRenderedPageBreak/>
              <w:t>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</w:t>
            </w:r>
            <w:r w:rsidR="00D8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8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</w:t>
      </w:r>
      <w:r w:rsidR="00D84033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оффлайн) как часов плодотворного и доверительного общения педагога и обучающихся, основанных на принципах </w:t>
      </w:r>
      <w:r w:rsidRPr="00782950">
        <w:rPr>
          <w:rFonts w:ascii="Times New Roman" w:hAnsi="Times New Roman" w:cs="Times New Roman"/>
          <w:sz w:val="24"/>
        </w:rPr>
        <w:lastRenderedPageBreak/>
        <w:t>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 xml:space="preserve">но </w:t>
      </w:r>
      <w:r w:rsidR="00782950">
        <w:lastRenderedPageBreak/>
        <w:t>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D84033">
      <w:pPr>
        <w:pStyle w:val="Heading2"/>
        <w:spacing w:before="6"/>
        <w:ind w:left="0" w:firstLine="709"/>
        <w:jc w:val="center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D84033">
      <w:pPr>
        <w:pStyle w:val="a6"/>
        <w:ind w:left="0" w:firstLine="709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D84033">
      <w:pPr>
        <w:spacing w:line="274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D8403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D84033">
      <w:pPr>
        <w:widowControl w:val="0"/>
        <w:tabs>
          <w:tab w:val="left" w:pos="1352"/>
        </w:tabs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D84033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lastRenderedPageBreak/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D84033">
      <w:pPr>
        <w:pStyle w:val="Heading2"/>
        <w:ind w:left="0" w:firstLine="709"/>
        <w:jc w:val="center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D84033">
      <w:pPr>
        <w:pStyle w:val="a6"/>
        <w:ind w:left="0" w:firstLine="709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D84033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D84033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D84033">
      <w:pPr>
        <w:pStyle w:val="a6"/>
        <w:ind w:left="0" w:firstLine="709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D84033">
      <w:pPr>
        <w:pStyle w:val="Heading2"/>
        <w:ind w:left="0" w:firstLine="709"/>
        <w:jc w:val="center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D84033">
      <w:pPr>
        <w:pStyle w:val="a6"/>
        <w:ind w:left="0" w:firstLine="709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D84033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– во </w:t>
      </w:r>
      <w:r w:rsidRPr="0078440A">
        <w:rPr>
          <w:rFonts w:ascii="Times New Roman" w:hAnsi="Times New Roman" w:cs="Times New Roman"/>
          <w:sz w:val="24"/>
          <w:szCs w:val="24"/>
        </w:rPr>
        <w:lastRenderedPageBreak/>
        <w:t>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D84033">
      <w:pPr>
        <w:pStyle w:val="a6"/>
        <w:ind w:left="0" w:firstLine="709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D84033">
      <w:pPr>
        <w:pStyle w:val="a6"/>
        <w:ind w:left="0" w:firstLine="70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D84033">
      <w:pPr>
        <w:pStyle w:val="a6"/>
        <w:ind w:left="0" w:firstLine="709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D84033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D84033">
      <w:pPr>
        <w:pStyle w:val="a6"/>
        <w:ind w:left="0" w:firstLine="709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D84033">
      <w:pPr>
        <w:pStyle w:val="a6"/>
        <w:spacing w:before="1"/>
        <w:ind w:left="0" w:firstLine="709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D84033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D84033">
      <w:pPr>
        <w:pStyle w:val="a6"/>
        <w:ind w:left="0" w:firstLine="709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>сти обучающихся и взрослых. Способами получения 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D84033">
      <w:pPr>
        <w:pStyle w:val="a6"/>
        <w:spacing w:before="1"/>
        <w:ind w:left="0" w:firstLine="709"/>
      </w:pPr>
      <w:r w:rsidRPr="0078440A">
        <w:lastRenderedPageBreak/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D84033">
      <w:pPr>
        <w:pStyle w:val="a6"/>
        <w:tabs>
          <w:tab w:val="left" w:pos="1418"/>
        </w:tabs>
        <w:ind w:left="0" w:firstLine="709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84033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110"/>
          <w:tab w:val="left" w:pos="1418"/>
        </w:tabs>
        <w:autoSpaceDE w:val="0"/>
        <w:autoSpaceDN w:val="0"/>
        <w:spacing w:before="1"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138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spacing w:before="60"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D84033">
      <w:pPr>
        <w:pStyle w:val="ab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D84033">
      <w:pPr>
        <w:pStyle w:val="a6"/>
        <w:ind w:left="0" w:firstLine="709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D84033">
      <w:pPr>
        <w:pStyle w:val="Heading1"/>
        <w:tabs>
          <w:tab w:val="left" w:pos="2495"/>
        </w:tabs>
        <w:spacing w:line="274" w:lineRule="exact"/>
        <w:ind w:left="709"/>
      </w:pPr>
      <w:r>
        <w:t>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D84033">
      <w:pPr>
        <w:pStyle w:val="a6"/>
        <w:ind w:left="0" w:firstLine="70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D84033">
      <w:pPr>
        <w:pStyle w:val="a6"/>
        <w:spacing w:before="2"/>
        <w:ind w:left="0" w:firstLine="709"/>
        <w:jc w:val="left"/>
      </w:pPr>
    </w:p>
    <w:p w:rsidR="00F31BFF" w:rsidRDefault="00F31BFF" w:rsidP="00D84033">
      <w:pPr>
        <w:pStyle w:val="Heading1"/>
        <w:tabs>
          <w:tab w:val="left" w:pos="3203"/>
        </w:tabs>
        <w:spacing w:before="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D84033">
      <w:pPr>
        <w:pStyle w:val="a6"/>
        <w:ind w:left="0" w:firstLine="709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D84033">
      <w:pPr>
        <w:pStyle w:val="a6"/>
        <w:spacing w:before="6"/>
        <w:ind w:left="0" w:firstLine="709"/>
        <w:jc w:val="center"/>
      </w:pPr>
    </w:p>
    <w:p w:rsidR="00F31BFF" w:rsidRDefault="00D84033" w:rsidP="00D84033">
      <w:pPr>
        <w:pStyle w:val="Heading1"/>
        <w:tabs>
          <w:tab w:val="left" w:pos="2339"/>
        </w:tabs>
        <w:ind w:firstLine="709"/>
        <w:jc w:val="left"/>
      </w:pPr>
      <w:r>
        <w:t xml:space="preserve">            </w:t>
      </w:r>
      <w:r w:rsidR="00F31BFF">
        <w:t>Материально-техническое</w:t>
      </w:r>
      <w:r w:rsidR="00F31BFF">
        <w:rPr>
          <w:spacing w:val="-6"/>
        </w:rPr>
        <w:t xml:space="preserve"> </w:t>
      </w:r>
      <w:r w:rsidR="00F31BFF">
        <w:t>обеспечение</w:t>
      </w:r>
      <w:r w:rsidR="00F31BFF">
        <w:rPr>
          <w:spacing w:val="-3"/>
        </w:rPr>
        <w:t xml:space="preserve"> </w:t>
      </w:r>
      <w:r w:rsidR="00F31BFF">
        <w:t>воспитательной</w:t>
      </w:r>
      <w:r w:rsidR="00F31BFF">
        <w:rPr>
          <w:spacing w:val="-7"/>
        </w:rPr>
        <w:t xml:space="preserve"> </w:t>
      </w:r>
      <w:r w:rsidR="00F31BFF">
        <w:t>работы</w:t>
      </w:r>
    </w:p>
    <w:p w:rsidR="00F31BFF" w:rsidRDefault="00F31BFF" w:rsidP="00D84033">
      <w:pPr>
        <w:pStyle w:val="a6"/>
        <w:spacing w:before="55"/>
        <w:ind w:left="0" w:firstLine="709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>ванием, интерактивной доской, мультимедийными установками. Учебные 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D84033">
      <w:pPr>
        <w:pStyle w:val="a6"/>
        <w:ind w:left="0" w:firstLine="709"/>
      </w:pPr>
      <w:r>
        <w:t xml:space="preserve">Колледж располагает общежитиями. Студенты, проживающие в общежитиях, </w:t>
      </w:r>
      <w:r>
        <w:lastRenderedPageBreak/>
        <w:t>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D84033">
      <w:pPr>
        <w:pStyle w:val="a6"/>
        <w:spacing w:before="1"/>
        <w:ind w:left="0" w:firstLine="709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D84033">
      <w:pPr>
        <w:pStyle w:val="a6"/>
        <w:spacing w:before="4"/>
        <w:ind w:left="0" w:firstLine="709"/>
        <w:jc w:val="left"/>
        <w:rPr>
          <w:i/>
          <w:sz w:val="20"/>
        </w:rPr>
      </w:pPr>
    </w:p>
    <w:p w:rsidR="00F31BFF" w:rsidRPr="00F31BFF" w:rsidRDefault="00F31BFF" w:rsidP="00D84033">
      <w:pPr>
        <w:pStyle w:val="Heading1"/>
        <w:tabs>
          <w:tab w:val="left" w:pos="2826"/>
        </w:tabs>
        <w:spacing w:before="90"/>
        <w:ind w:firstLine="709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D84033">
      <w:pPr>
        <w:pStyle w:val="a6"/>
        <w:spacing w:before="55"/>
        <w:ind w:left="0" w:firstLine="70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D84033">
      <w:pPr>
        <w:pStyle w:val="a6"/>
        <w:spacing w:before="1"/>
        <w:ind w:left="0" w:firstLine="709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D84033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D84033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D84033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D84033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D84033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D84033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D84033">
      <w:pPr>
        <w:pStyle w:val="a6"/>
        <w:spacing w:before="1"/>
        <w:ind w:left="0" w:firstLine="709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D84033">
      <w:pPr>
        <w:pStyle w:val="a6"/>
        <w:ind w:left="0" w:firstLine="70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D8403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D8403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AFA" w:rsidRPr="00F31BFF" w:rsidRDefault="008E1AFA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6" w:rsidRPr="00C03170" w:rsidRDefault="000F7D06" w:rsidP="000F7D06">
      <w:pPr>
        <w:pStyle w:val="af1"/>
        <w:ind w:firstLine="709"/>
        <w:jc w:val="both"/>
        <w:rPr>
          <w:b/>
          <w:w w:val="100"/>
          <w:kern w:val="2"/>
          <w:sz w:val="24"/>
          <w:szCs w:val="24"/>
        </w:rPr>
      </w:pPr>
    </w:p>
    <w:p w:rsidR="00D84033" w:rsidRDefault="00D84033" w:rsidP="000F7D06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</w:p>
    <w:p w:rsidR="00D84033" w:rsidRDefault="00D84033" w:rsidP="00D84033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</w:p>
    <w:sectPr w:rsidR="00D84033" w:rsidSect="00D84033">
      <w:footerReference w:type="defaul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F5" w:rsidRDefault="001B22F5" w:rsidP="00B44E25">
      <w:pPr>
        <w:spacing w:line="240" w:lineRule="auto"/>
      </w:pPr>
      <w:r>
        <w:separator/>
      </w:r>
    </w:p>
  </w:endnote>
  <w:endnote w:type="continuationSeparator" w:id="1">
    <w:p w:rsidR="001B22F5" w:rsidRDefault="001B22F5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33" w:rsidRDefault="00D8403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107017" w:rsidRDefault="00EF5D19">
        <w:pPr>
          <w:pStyle w:val="ae"/>
          <w:jc w:val="center"/>
        </w:pPr>
        <w:fldSimple w:instr=" PAGE   \* MERGEFORMAT ">
          <w:r w:rsidR="00AF2EA5">
            <w:rPr>
              <w:noProof/>
            </w:rPr>
            <w:t>2</w:t>
          </w:r>
        </w:fldSimple>
      </w:p>
    </w:sdtContent>
  </w:sdt>
  <w:p w:rsidR="00107017" w:rsidRDefault="00107017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33" w:rsidRDefault="00D84033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33" w:rsidRDefault="00EF5D19">
    <w:pPr>
      <w:pStyle w:val="ae"/>
      <w:jc w:val="center"/>
    </w:pPr>
    <w:fldSimple w:instr=" PAGE   \* MERGEFORMAT ">
      <w:r w:rsidR="00AF2EA5">
        <w:rPr>
          <w:noProof/>
        </w:rPr>
        <w:t>9</w:t>
      </w:r>
    </w:fldSimple>
  </w:p>
  <w:p w:rsidR="00107017" w:rsidRDefault="00107017">
    <w:pPr>
      <w:pStyle w:val="a6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F5" w:rsidRDefault="001B22F5" w:rsidP="00B44E25">
      <w:pPr>
        <w:spacing w:line="240" w:lineRule="auto"/>
      </w:pPr>
      <w:r>
        <w:separator/>
      </w:r>
    </w:p>
  </w:footnote>
  <w:footnote w:type="continuationSeparator" w:id="1">
    <w:p w:rsidR="001B22F5" w:rsidRDefault="001B22F5" w:rsidP="00B44E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33" w:rsidRDefault="00D8403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33" w:rsidRDefault="00D8403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33" w:rsidRDefault="00D8403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06FA"/>
    <w:rsid w:val="00003421"/>
    <w:rsid w:val="000053AF"/>
    <w:rsid w:val="00044650"/>
    <w:rsid w:val="00055BC1"/>
    <w:rsid w:val="00061E15"/>
    <w:rsid w:val="00066EAA"/>
    <w:rsid w:val="00082E98"/>
    <w:rsid w:val="000955B4"/>
    <w:rsid w:val="000C1101"/>
    <w:rsid w:val="000C6F75"/>
    <w:rsid w:val="000C73E8"/>
    <w:rsid w:val="000C77B8"/>
    <w:rsid w:val="000F2DEF"/>
    <w:rsid w:val="000F7D06"/>
    <w:rsid w:val="00107017"/>
    <w:rsid w:val="00107EFB"/>
    <w:rsid w:val="00115615"/>
    <w:rsid w:val="001268E1"/>
    <w:rsid w:val="00136C70"/>
    <w:rsid w:val="00162FC3"/>
    <w:rsid w:val="001B22F5"/>
    <w:rsid w:val="001F2990"/>
    <w:rsid w:val="00204E6D"/>
    <w:rsid w:val="00223833"/>
    <w:rsid w:val="0023547B"/>
    <w:rsid w:val="00253B90"/>
    <w:rsid w:val="002620E5"/>
    <w:rsid w:val="00274774"/>
    <w:rsid w:val="0028456F"/>
    <w:rsid w:val="002917AA"/>
    <w:rsid w:val="002935EF"/>
    <w:rsid w:val="002A3567"/>
    <w:rsid w:val="002A7E75"/>
    <w:rsid w:val="002E7C08"/>
    <w:rsid w:val="00327753"/>
    <w:rsid w:val="0033435F"/>
    <w:rsid w:val="00336180"/>
    <w:rsid w:val="003413CA"/>
    <w:rsid w:val="003534AB"/>
    <w:rsid w:val="003747AC"/>
    <w:rsid w:val="003C10A9"/>
    <w:rsid w:val="003F1335"/>
    <w:rsid w:val="003F6B35"/>
    <w:rsid w:val="004011E2"/>
    <w:rsid w:val="004143AA"/>
    <w:rsid w:val="00426A03"/>
    <w:rsid w:val="0046131A"/>
    <w:rsid w:val="0047126E"/>
    <w:rsid w:val="004956F4"/>
    <w:rsid w:val="004B0D75"/>
    <w:rsid w:val="004C02EB"/>
    <w:rsid w:val="004C4C36"/>
    <w:rsid w:val="004D53DD"/>
    <w:rsid w:val="004E7FFA"/>
    <w:rsid w:val="004F6638"/>
    <w:rsid w:val="00515F90"/>
    <w:rsid w:val="005358E9"/>
    <w:rsid w:val="0055523E"/>
    <w:rsid w:val="0056211C"/>
    <w:rsid w:val="00562157"/>
    <w:rsid w:val="005A2D9E"/>
    <w:rsid w:val="005A4B8E"/>
    <w:rsid w:val="005A6C37"/>
    <w:rsid w:val="005B23C7"/>
    <w:rsid w:val="005D2DB7"/>
    <w:rsid w:val="005E54D7"/>
    <w:rsid w:val="005F157A"/>
    <w:rsid w:val="00626F95"/>
    <w:rsid w:val="00633D98"/>
    <w:rsid w:val="00635A72"/>
    <w:rsid w:val="00655DC2"/>
    <w:rsid w:val="006664E7"/>
    <w:rsid w:val="006A4D26"/>
    <w:rsid w:val="006A73A2"/>
    <w:rsid w:val="006B4690"/>
    <w:rsid w:val="006D4A4E"/>
    <w:rsid w:val="006E0967"/>
    <w:rsid w:val="007124D2"/>
    <w:rsid w:val="00727474"/>
    <w:rsid w:val="007403A4"/>
    <w:rsid w:val="00776FF5"/>
    <w:rsid w:val="00782950"/>
    <w:rsid w:val="0078440A"/>
    <w:rsid w:val="007858A9"/>
    <w:rsid w:val="007D7D44"/>
    <w:rsid w:val="007E66B4"/>
    <w:rsid w:val="007E6EC3"/>
    <w:rsid w:val="007F015D"/>
    <w:rsid w:val="008054F2"/>
    <w:rsid w:val="00820891"/>
    <w:rsid w:val="0084408F"/>
    <w:rsid w:val="00864E2C"/>
    <w:rsid w:val="00875119"/>
    <w:rsid w:val="00882291"/>
    <w:rsid w:val="00895C99"/>
    <w:rsid w:val="008A031C"/>
    <w:rsid w:val="008A7A3C"/>
    <w:rsid w:val="008B70E7"/>
    <w:rsid w:val="008D3036"/>
    <w:rsid w:val="008E1353"/>
    <w:rsid w:val="008E1AFA"/>
    <w:rsid w:val="008F457C"/>
    <w:rsid w:val="00964D7A"/>
    <w:rsid w:val="009831DF"/>
    <w:rsid w:val="009B120B"/>
    <w:rsid w:val="009D4C74"/>
    <w:rsid w:val="009E00D9"/>
    <w:rsid w:val="00A21253"/>
    <w:rsid w:val="00A4291D"/>
    <w:rsid w:val="00A46EF7"/>
    <w:rsid w:val="00A47E07"/>
    <w:rsid w:val="00A65F5D"/>
    <w:rsid w:val="00A73C25"/>
    <w:rsid w:val="00A8177B"/>
    <w:rsid w:val="00A952BA"/>
    <w:rsid w:val="00AA137C"/>
    <w:rsid w:val="00AB1737"/>
    <w:rsid w:val="00AF2EA5"/>
    <w:rsid w:val="00B206BC"/>
    <w:rsid w:val="00B44E25"/>
    <w:rsid w:val="00B94FE2"/>
    <w:rsid w:val="00BC0CC8"/>
    <w:rsid w:val="00BD0A5A"/>
    <w:rsid w:val="00BD0E1E"/>
    <w:rsid w:val="00BD3028"/>
    <w:rsid w:val="00BD4A74"/>
    <w:rsid w:val="00BE4399"/>
    <w:rsid w:val="00BF5763"/>
    <w:rsid w:val="00C12980"/>
    <w:rsid w:val="00C21E7F"/>
    <w:rsid w:val="00C250A7"/>
    <w:rsid w:val="00C66276"/>
    <w:rsid w:val="00C663AF"/>
    <w:rsid w:val="00C76467"/>
    <w:rsid w:val="00C87465"/>
    <w:rsid w:val="00CB6C0D"/>
    <w:rsid w:val="00CC416C"/>
    <w:rsid w:val="00CD213E"/>
    <w:rsid w:val="00CD5332"/>
    <w:rsid w:val="00CE0A98"/>
    <w:rsid w:val="00CE48BF"/>
    <w:rsid w:val="00D12364"/>
    <w:rsid w:val="00D33B41"/>
    <w:rsid w:val="00D37E52"/>
    <w:rsid w:val="00D469EE"/>
    <w:rsid w:val="00D82A69"/>
    <w:rsid w:val="00D84033"/>
    <w:rsid w:val="00D862A0"/>
    <w:rsid w:val="00D932E1"/>
    <w:rsid w:val="00DA10E1"/>
    <w:rsid w:val="00DB30F3"/>
    <w:rsid w:val="00DE0FF1"/>
    <w:rsid w:val="00E15FDC"/>
    <w:rsid w:val="00E42BD8"/>
    <w:rsid w:val="00E4481B"/>
    <w:rsid w:val="00E45665"/>
    <w:rsid w:val="00E66D04"/>
    <w:rsid w:val="00E83F40"/>
    <w:rsid w:val="00EB4EE3"/>
    <w:rsid w:val="00EE6462"/>
    <w:rsid w:val="00EF5D19"/>
    <w:rsid w:val="00F158C1"/>
    <w:rsid w:val="00F31BFF"/>
    <w:rsid w:val="00F47571"/>
    <w:rsid w:val="00F53BF9"/>
    <w:rsid w:val="00F641B6"/>
    <w:rsid w:val="00F73C90"/>
    <w:rsid w:val="00FA1F21"/>
    <w:rsid w:val="00FA3D92"/>
    <w:rsid w:val="00FD3A50"/>
    <w:rsid w:val="00FE5C88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F47571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F4757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vo.garant.ru/document/redirect/715773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0DB3-E768-4D83-B46B-3783C077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9940</Words>
  <Characters>56662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2023-01-13T10:41:00Z</cp:lastPrinted>
  <dcterms:created xsi:type="dcterms:W3CDTF">2023-01-16T07:05:00Z</dcterms:created>
  <dcterms:modified xsi:type="dcterms:W3CDTF">2023-01-16T07:49:00Z</dcterms:modified>
</cp:coreProperties>
</file>