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F1" w:rsidRDefault="001313F1" w:rsidP="001313F1">
      <w:pPr>
        <w:pStyle w:val="af0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1313F1" w:rsidRPr="00E91C57" w:rsidRDefault="001313F1" w:rsidP="001313F1">
      <w:pPr>
        <w:pStyle w:val="af0"/>
        <w:ind w:left="6379"/>
        <w:jc w:val="both"/>
        <w:rPr>
          <w:color w:val="FF0000"/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</w:t>
      </w:r>
      <w:r w:rsidR="00E91C57">
        <w:rPr>
          <w:w w:val="100"/>
          <w:kern w:val="2"/>
          <w:sz w:val="24"/>
          <w:szCs w:val="24"/>
        </w:rPr>
        <w:t>3</w:t>
      </w:r>
      <w:r>
        <w:rPr>
          <w:w w:val="100"/>
          <w:kern w:val="2"/>
          <w:sz w:val="24"/>
          <w:szCs w:val="24"/>
        </w:rPr>
        <w:t xml:space="preserve"> № </w:t>
      </w:r>
      <w:r w:rsidRPr="00E43419">
        <w:rPr>
          <w:color w:val="auto"/>
          <w:w w:val="100"/>
          <w:kern w:val="2"/>
          <w:sz w:val="24"/>
          <w:szCs w:val="24"/>
        </w:rPr>
        <w:t>239</w:t>
      </w:r>
    </w:p>
    <w:p w:rsidR="001313F1" w:rsidRDefault="001313F1" w:rsidP="001313F1">
      <w:pPr>
        <w:jc w:val="right"/>
        <w:rPr>
          <w:rFonts w:ascii="Times New Roman" w:hAnsi="Times New Roman"/>
          <w:b/>
          <w:sz w:val="24"/>
          <w:szCs w:val="24"/>
        </w:rPr>
      </w:pPr>
    </w:p>
    <w:p w:rsidR="001313F1" w:rsidRPr="00C03170" w:rsidRDefault="001313F1" w:rsidP="001313F1">
      <w:pPr>
        <w:pStyle w:val="af0"/>
        <w:ind w:left="6379"/>
        <w:jc w:val="both"/>
        <w:rPr>
          <w:w w:val="100"/>
          <w:kern w:val="2"/>
          <w:sz w:val="24"/>
          <w:szCs w:val="24"/>
        </w:rPr>
      </w:pPr>
    </w:p>
    <w:p w:rsidR="001313F1" w:rsidRPr="00C03170" w:rsidRDefault="001313F1" w:rsidP="001313F1">
      <w:pPr>
        <w:pStyle w:val="af0"/>
        <w:ind w:left="6663"/>
        <w:jc w:val="right"/>
        <w:rPr>
          <w:b/>
          <w:w w:val="100"/>
          <w:kern w:val="2"/>
        </w:rPr>
      </w:pPr>
    </w:p>
    <w:p w:rsidR="001313F1" w:rsidRPr="00C03170" w:rsidRDefault="001313F1" w:rsidP="001313F1">
      <w:pPr>
        <w:pStyle w:val="af0"/>
        <w:ind w:firstLine="709"/>
        <w:jc w:val="both"/>
        <w:rPr>
          <w:b/>
          <w:w w:val="100"/>
          <w:kern w:val="2"/>
        </w:rPr>
      </w:pPr>
    </w:p>
    <w:p w:rsidR="001313F1" w:rsidRDefault="001313F1" w:rsidP="001313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13F1" w:rsidRDefault="001313F1" w:rsidP="001313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13F1" w:rsidRDefault="001313F1" w:rsidP="001313F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13F1" w:rsidRPr="00177C7D" w:rsidRDefault="00E43419" w:rsidP="001313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КАЛЕНДАРНЫЙ ПЛАН ВОСПИТАТЕЛЬНОЙ РАБОТЫ</w:t>
      </w:r>
    </w:p>
    <w:p w:rsidR="001313F1" w:rsidRPr="00C03170" w:rsidRDefault="001313F1" w:rsidP="001313F1">
      <w:pPr>
        <w:pStyle w:val="af0"/>
        <w:jc w:val="center"/>
        <w:rPr>
          <w:w w:val="100"/>
          <w:kern w:val="2"/>
          <w:sz w:val="24"/>
          <w:szCs w:val="24"/>
        </w:rPr>
      </w:pPr>
    </w:p>
    <w:p w:rsidR="001313F1" w:rsidRPr="00F47571" w:rsidRDefault="001313F1" w:rsidP="00E43419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1313F1" w:rsidRPr="00F47571" w:rsidRDefault="001313F1" w:rsidP="00E43419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9571"/>
      </w:tblGrid>
      <w:tr w:rsidR="001313F1" w:rsidRPr="00F47571" w:rsidTr="00091D0E">
        <w:tc>
          <w:tcPr>
            <w:tcW w:w="10988" w:type="dxa"/>
            <w:vAlign w:val="center"/>
          </w:tcPr>
          <w:p w:rsidR="001313F1" w:rsidRPr="00F47571" w:rsidRDefault="001313F1" w:rsidP="001313F1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1313F1" w:rsidRPr="00F47571" w:rsidRDefault="001313F1" w:rsidP="001313F1">
      <w:pPr>
        <w:spacing w:after="0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1313F1" w:rsidRPr="00F47571" w:rsidRDefault="001313F1" w:rsidP="001313F1">
      <w:pPr>
        <w:pStyle w:val="af0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1313F1" w:rsidRPr="00F47571" w:rsidRDefault="001313F1" w:rsidP="001313F1">
      <w:pPr>
        <w:pStyle w:val="af0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1313F1" w:rsidRPr="00F47571" w:rsidRDefault="001313F1" w:rsidP="001313F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86E6F">
        <w:rPr>
          <w:rFonts w:ascii="Times New Roman" w:hAnsi="Times New Roman" w:cs="Times New Roman"/>
          <w:sz w:val="24"/>
          <w:szCs w:val="24"/>
        </w:rPr>
        <w:t>специальности</w:t>
      </w:r>
      <w:r w:rsidRPr="00F4757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1313F1" w:rsidRPr="00F47571" w:rsidRDefault="001313F1" w:rsidP="001313F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1313F1" w:rsidRPr="00F47571" w:rsidTr="00091D0E">
        <w:tc>
          <w:tcPr>
            <w:tcW w:w="1843" w:type="dxa"/>
          </w:tcPr>
          <w:p w:rsidR="001313F1" w:rsidRDefault="00086E6F" w:rsidP="00091D0E">
            <w:pPr>
              <w:pStyle w:val="af0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19</w:t>
            </w:r>
            <w:r w:rsidR="001313F1">
              <w:rPr>
                <w:b/>
                <w:w w:val="100"/>
                <w:sz w:val="24"/>
                <w:szCs w:val="24"/>
                <w:u w:val="single"/>
              </w:rPr>
              <w:t>.0</w:t>
            </w:r>
            <w:r>
              <w:rPr>
                <w:b/>
                <w:w w:val="100"/>
                <w:sz w:val="24"/>
                <w:szCs w:val="24"/>
                <w:u w:val="single"/>
              </w:rPr>
              <w:t>2</w:t>
            </w:r>
            <w:r w:rsidR="001313F1">
              <w:rPr>
                <w:b/>
                <w:w w:val="100"/>
                <w:sz w:val="24"/>
                <w:szCs w:val="24"/>
                <w:u w:val="single"/>
              </w:rPr>
              <w:t>.</w:t>
            </w:r>
            <w:r>
              <w:rPr>
                <w:b/>
                <w:w w:val="100"/>
                <w:sz w:val="24"/>
                <w:szCs w:val="24"/>
                <w:u w:val="single"/>
              </w:rPr>
              <w:t>12</w:t>
            </w:r>
          </w:p>
          <w:p w:rsidR="001313F1" w:rsidRPr="00F47571" w:rsidRDefault="001313F1" w:rsidP="00091D0E">
            <w:pPr>
              <w:jc w:val="center"/>
              <w:rPr>
                <w:lang w:eastAsia="ru-RU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1313F1" w:rsidRPr="00F47571" w:rsidRDefault="00086E6F" w:rsidP="00086E6F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 продуктов питания животного происхождения</w:t>
            </w:r>
          </w:p>
        </w:tc>
      </w:tr>
      <w:tr w:rsidR="001313F1" w:rsidRPr="00F47571" w:rsidTr="00091D0E">
        <w:tc>
          <w:tcPr>
            <w:tcW w:w="1843" w:type="dxa"/>
          </w:tcPr>
          <w:p w:rsidR="001313F1" w:rsidRPr="00F47571" w:rsidRDefault="001313F1" w:rsidP="00091D0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1313F1" w:rsidRDefault="001313F1" w:rsidP="00091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B5029F" w:rsidRPr="00F47571" w:rsidRDefault="00B5029F" w:rsidP="00B5029F">
            <w:pPr>
              <w:ind w:left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26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B5029F" w:rsidRPr="00F47571" w:rsidRDefault="00B5029F" w:rsidP="00091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313F1" w:rsidRPr="00F47571" w:rsidRDefault="001313F1" w:rsidP="001313F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1313F1" w:rsidRPr="00F47571" w:rsidRDefault="001313F1" w:rsidP="001313F1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313F1" w:rsidRPr="00F47571" w:rsidRDefault="001313F1" w:rsidP="001313F1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313F1" w:rsidRPr="00F47571" w:rsidRDefault="001313F1" w:rsidP="00B50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3F1" w:rsidRPr="00442A1C" w:rsidRDefault="001313F1" w:rsidP="001313F1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="00086E6F">
        <w:rPr>
          <w:rFonts w:ascii="Times New Roman" w:hAnsi="Times New Roman" w:cs="Times New Roman"/>
          <w:sz w:val="24"/>
          <w:szCs w:val="24"/>
          <w:u w:val="single"/>
        </w:rPr>
        <w:t>техник</w:t>
      </w:r>
      <w:r w:rsidR="00B5029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86E6F">
        <w:rPr>
          <w:rFonts w:ascii="Times New Roman" w:hAnsi="Times New Roman" w:cs="Times New Roman"/>
          <w:sz w:val="24"/>
          <w:szCs w:val="24"/>
          <w:u w:val="single"/>
        </w:rPr>
        <w:t>технолог</w:t>
      </w:r>
    </w:p>
    <w:p w:rsidR="001313F1" w:rsidRPr="00442A1C" w:rsidRDefault="001313F1" w:rsidP="001313F1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442A1C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</w:p>
    <w:p w:rsidR="001313F1" w:rsidRPr="00442A1C" w:rsidRDefault="001313F1" w:rsidP="001313F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313F1" w:rsidRPr="00442A1C" w:rsidRDefault="001313F1" w:rsidP="001313F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Pr="00442A1C">
        <w:rPr>
          <w:rFonts w:ascii="Times New Roman" w:hAnsi="Times New Roman" w:cs="Times New Roman"/>
          <w:sz w:val="24"/>
          <w:szCs w:val="24"/>
          <w:u w:val="single"/>
        </w:rPr>
        <w:t>3 года и 10 мес</w:t>
      </w:r>
      <w:r w:rsidRPr="00442A1C">
        <w:rPr>
          <w:rFonts w:ascii="Times New Roman" w:hAnsi="Times New Roman" w:cs="Times New Roman"/>
          <w:sz w:val="24"/>
          <w:szCs w:val="24"/>
        </w:rPr>
        <w:t>.</w:t>
      </w:r>
    </w:p>
    <w:p w:rsidR="001313F1" w:rsidRPr="00442A1C" w:rsidRDefault="001313F1" w:rsidP="001313F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442A1C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442A1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313F1" w:rsidRPr="00442A1C" w:rsidRDefault="001313F1" w:rsidP="001313F1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1C">
        <w:rPr>
          <w:rFonts w:ascii="Times New Roman" w:hAnsi="Times New Roman" w:cs="Times New Roman"/>
          <w:i/>
          <w:sz w:val="24"/>
          <w:szCs w:val="24"/>
        </w:rPr>
        <w:t xml:space="preserve">          основного общего / среднего (полного) общего</w:t>
      </w:r>
    </w:p>
    <w:p w:rsidR="001313F1" w:rsidRPr="00442A1C" w:rsidRDefault="001313F1" w:rsidP="001313F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442A1C">
        <w:rPr>
          <w:rFonts w:ascii="Times New Roman" w:hAnsi="Times New Roman" w:cs="Times New Roman"/>
          <w:kern w:val="2"/>
          <w:sz w:val="24"/>
          <w:szCs w:val="24"/>
          <w:u w:val="single"/>
        </w:rPr>
        <w:t>естественно-научный</w:t>
      </w:r>
    </w:p>
    <w:p w:rsidR="001313F1" w:rsidRPr="00442A1C" w:rsidRDefault="001313F1" w:rsidP="001313F1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1C">
        <w:rPr>
          <w:rFonts w:ascii="Times New Roman" w:hAnsi="Times New Roman" w:cs="Times New Roman"/>
          <w:i/>
          <w:sz w:val="24"/>
          <w:szCs w:val="24"/>
        </w:rPr>
        <w:t>при реализации программы среднего (полного) общего образования</w:t>
      </w:r>
    </w:p>
    <w:p w:rsidR="005C1113" w:rsidRPr="005C1113" w:rsidRDefault="005C1113" w:rsidP="005C1113">
      <w:pPr>
        <w:sectPr w:rsidR="005C1113" w:rsidRPr="005C11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021" w:rsidRPr="00D61E4A" w:rsidRDefault="00AC3021" w:rsidP="00AC302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D61E4A">
        <w:rPr>
          <w:rFonts w:ascii="Times New Roman" w:hAnsi="Times New Roman" w:cs="Times New Roman"/>
          <w:sz w:val="28"/>
          <w:szCs w:val="24"/>
        </w:rPr>
        <w:lastRenderedPageBreak/>
        <w:t>Приложение 1 к рабочей</w:t>
      </w:r>
    </w:p>
    <w:p w:rsidR="00AC3021" w:rsidRPr="00D61E4A" w:rsidRDefault="00AC3021" w:rsidP="00AC302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D61E4A">
        <w:rPr>
          <w:rFonts w:ascii="Times New Roman" w:hAnsi="Times New Roman" w:cs="Times New Roman"/>
          <w:sz w:val="28"/>
          <w:szCs w:val="24"/>
        </w:rPr>
        <w:t xml:space="preserve">программе воспитания </w:t>
      </w:r>
    </w:p>
    <w:p w:rsidR="00AC3021" w:rsidRPr="00D61E4A" w:rsidRDefault="00AC3021" w:rsidP="00AC3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4A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AC3021" w:rsidRPr="00D61E4A" w:rsidRDefault="00AC3021" w:rsidP="00AC30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F1F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43"/>
        <w:gridCol w:w="391"/>
        <w:gridCol w:w="743"/>
        <w:gridCol w:w="1808"/>
        <w:gridCol w:w="1418"/>
        <w:gridCol w:w="1843"/>
        <w:gridCol w:w="1701"/>
        <w:gridCol w:w="1417"/>
        <w:gridCol w:w="1559"/>
        <w:gridCol w:w="1134"/>
        <w:gridCol w:w="142"/>
        <w:gridCol w:w="1843"/>
      </w:tblGrid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/ мероприятий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85131E" w:rsidRDefault="00AC3021" w:rsidP="00AF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E">
              <w:rPr>
                <w:rFonts w:ascii="Times New Roman" w:hAnsi="Times New Roman" w:cs="Times New Roman"/>
                <w:sz w:val="24"/>
                <w:szCs w:val="24"/>
              </w:rPr>
              <w:t>Код ЛР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C3021" w:rsidRPr="00D61E4A" w:rsidTr="00AF1EEB">
        <w:tc>
          <w:tcPr>
            <w:tcW w:w="7797" w:type="dxa"/>
            <w:gridSpan w:val="7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Гражданское, патриотическое воспитание, формирование российской идентичности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личностные результаты: </w:t>
            </w:r>
            <w:r w:rsidRPr="002D43CD">
              <w:rPr>
                <w:rFonts w:ascii="Times New Roman" w:hAnsi="Times New Roman" w:cs="Times New Roman"/>
                <w:sz w:val="24"/>
                <w:szCs w:val="24"/>
              </w:rPr>
              <w:t>ЛР 1, ЛР 2, ЛР 3, ЛР 4, ЛР 5, ЛР 6, ЛР 7, ЛР 8, ЛР 11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7797" w:type="dxa"/>
            <w:gridSpan w:val="7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C3021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патриотизма и гражданской позиции, формирование российской идентичности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внеурочных занятий «Разговоры о важном»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 (по отдельному плану) 34 ч.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 групп, тьютор ,  педагог дополнительного образования, педагог-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Проведённые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внеурочные занятия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2C">
              <w:rPr>
                <w:rFonts w:ascii="Times New Roman" w:hAnsi="Times New Roman" w:cs="Times New Roman"/>
                <w:sz w:val="24"/>
                <w:szCs w:val="24"/>
              </w:rPr>
              <w:t>ЛР 1, ЛР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ЛР 11, ЛР  12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внеурочных занятий «Россия –Моя история»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 групп, тьютор ,  педагог дополнительного образования,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Проведённые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внеурочные занятия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2C">
              <w:rPr>
                <w:rFonts w:ascii="Times New Roman" w:hAnsi="Times New Roman" w:cs="Times New Roman"/>
                <w:sz w:val="24"/>
                <w:szCs w:val="24"/>
              </w:rPr>
              <w:t>ЛР 1, ЛР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ЛР 11, ЛР  12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внеурочных занятий «Россия –Моя история»»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Конкурс рисунков «Мир прекрасен без войны», посвященный окончанию Второй Мировой войне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 групп, тьютор ,  педагог дополнительного образования,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 менее 10 рисунков для конкурса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5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тьютор, зав. отделением 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2, ЛР 3, ЛР 5, ЛР 7 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55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Классные часы «Урок памяти (30.10.202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День памяти политических репрессий)»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тьютор, зав. отделением 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2, ЛР 3, ЛР 5, ЛР 7 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55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 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Default="00AC3021" w:rsidP="00AF1EEB">
            <w:r w:rsidRPr="006472B5">
              <w:rPr>
                <w:rFonts w:ascii="Times New Roman" w:hAnsi="Times New Roman" w:cs="Times New Roman"/>
                <w:sz w:val="24"/>
                <w:szCs w:val="24"/>
              </w:rPr>
              <w:t xml:space="preserve">ЛР 2, ЛР 3, ЛР 5, ЛР 7 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55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 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Default="00AC3021" w:rsidP="00AF1EEB">
            <w:r w:rsidRPr="006472B5">
              <w:rPr>
                <w:rFonts w:ascii="Times New Roman" w:hAnsi="Times New Roman" w:cs="Times New Roman"/>
                <w:sz w:val="24"/>
                <w:szCs w:val="24"/>
              </w:rPr>
              <w:t xml:space="preserve">ЛР 2, ЛР 3, ЛР 5, ЛР 7 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2536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«Вновь юность, май, весна и 45-й!»  - конкурс патриотической песни, посвящённый 75 годовщине Победы в Великой  Отечественной войне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 групп, тьютор, педагог дополнительного образования, педагог-организатор,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каждой группы первого и второго курса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5, ЛР 12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33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23 февраля «Я честью этой дорожу»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Педагог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 групп , тьютор, 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каждой группы первого и второго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5, ЛР 9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 классный час «Гордимся славою героев», посвящённый Дню героя России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  <w:r w:rsidRPr="00D6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 дополнительного образования,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учебных групп , тьютор, 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6,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12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народного единства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УР. Преподаватели общественных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викторины в 20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русский язык, родная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Международный день толерантности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2, ЛР 3, ЛР 7, ЛР 8,  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 Российской Федерации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 язык, родная литература</w:t>
            </w:r>
          </w:p>
        </w:tc>
      </w:tr>
      <w:tr w:rsidR="00AC3021" w:rsidRPr="00D61E4A" w:rsidTr="00AF1EEB">
        <w:trPr>
          <w:trHeight w:val="145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«День Конституции»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Конституции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УР. Преподаватели общественных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викторины в 20 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Классный час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принятия Федеральных конституционных законов о Государственных символах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</w:t>
            </w:r>
            <w:r w:rsidRPr="00D61E4A">
              <w:t> 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     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6,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Классный час «День полного освобождения Ленинграда от фашистской блокады (1944 год)»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</w:t>
            </w:r>
            <w:r w:rsidRPr="00D61E4A">
              <w:t> 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     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6,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Классный час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80-лет со дня победы Вооруженных сил СССР над армией гитлеровской Германии в 1943 году в Сталинградской битве.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</w:t>
            </w:r>
            <w:r w:rsidRPr="00D61E4A">
              <w:t> 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     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6,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Классный час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</w:t>
            </w:r>
            <w:r w:rsidRPr="00D61E4A">
              <w:t> 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     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6,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 и тружениками тыла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студентов с ветеранами ВОВ и тружениками тыла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2, ЛР 5, ЛР 6, 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98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Преподаватель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Проведенный Урок памяти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6,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ОБЖ, БЖД,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gridSpan w:val="4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 по  УВР. Преподаватель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Проведенное  мероприятие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2, ЛР 5, ЛР 6,</w:t>
            </w:r>
          </w:p>
        </w:tc>
        <w:tc>
          <w:tcPr>
            <w:tcW w:w="1843" w:type="dxa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ОБЖ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Мероприятие «День России»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УР. Преподаватели общественных дисциплин,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Проведенное  мероприятие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97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акции «Свеча памяти»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 групп, тьютор, студенческий совет,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2, ЛР 5, 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музей техникума, работа по сбору и оформлению материалов по истории образовательного учреждения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Зав. библиотекой, библиотекарь, 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знаний студентов о ГПОУ ТО «ТТПП»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 –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453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посвященных Дню толерантности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«Толерантность и межнациональные  отношения»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 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7, ЛР 8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966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смотре-конкурсе «Арт - профи»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Педагог дополнительного образования,  педагог -организатор, преподаатели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 в областном смотре-конкурсе «Арт - профи»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«Храним в сердцах Великую Победу»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«Они писали о войне»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Март-май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Зав. библиотекой.библиотекарь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выставки не менее 300 студентами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 , 65 лет со дня запуска СССР первого искусственного спутника Земли.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12.04.202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УВР, педагог-организатор,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Проведенное  мероприятие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6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УВР, педагог-организатор,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Проведенное  мероприятие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6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русский язык,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литература</w:t>
            </w:r>
          </w:p>
        </w:tc>
      </w:tr>
      <w:tr w:rsidR="00AC3021" w:rsidRPr="00D61E4A" w:rsidTr="00AF1EEB">
        <w:trPr>
          <w:trHeight w:val="2111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Подготовка и  участие в Акции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«Бессмертный полк России»: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- беседы «Участник Великой Отечественной войны в моей семье»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Апрель-май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Преподаватель-организатор ОБЖ, преподаватель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студенческий совет, педагог- 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 в Акции</w:t>
            </w:r>
            <w:r w:rsidRPr="00D61E4A">
              <w:t> 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проведенные беседы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2, ЛР 5,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686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Спортивная эстафета, посвященная Дню Победы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воспитания, преподаватель физ. Воспитания. Преподаватель-организатор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эстафете не менее 15 человек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9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история</w:t>
            </w:r>
          </w:p>
        </w:tc>
      </w:tr>
      <w:tr w:rsidR="00AC3021" w:rsidRPr="00D61E4A" w:rsidTr="00AF1EEB">
        <w:trPr>
          <w:trHeight w:val="282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«Сохрани память навсегда!», посвященная 75 годовщине Победы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Педагог дополнительного образования, студенческий совет, педагог - организатор.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тьютор, зав.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представителей от каждой группы 1 и 2 курса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ЛР5, ЛР 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родная литература</w:t>
            </w:r>
          </w:p>
        </w:tc>
      </w:tr>
      <w:tr w:rsidR="00AC3021" w:rsidRPr="00D61E4A" w:rsidTr="00AF1EEB">
        <w:trPr>
          <w:trHeight w:val="126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Цикл классных часов  «Уроки мужества»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Апрель-май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2, ЛР 4,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родная литература</w:t>
            </w:r>
          </w:p>
        </w:tc>
      </w:tr>
      <w:tr w:rsidR="00AC3021" w:rsidRPr="00D61E4A" w:rsidTr="00AF1EEB">
        <w:trPr>
          <w:trHeight w:val="2108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«Вахта памяти»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Преподаватель-организатор ОБЖ, преподаватель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городской акции «Вахта памяти» волонтерского отряда и студенческого совета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8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Торжественная линейка, посвященная Дню</w:t>
            </w:r>
            <w:r w:rsidRPr="00D61E4A">
              <w:t> 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Победы советского народа в Великой Отечественной войне 1941 - 1945 годов (9 мая)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Торжественной линейке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11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 в праздничных мероприятиях, посвященных  Дню Победы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пед. коллектив, студ.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студентов в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праздничных мероприятиях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2, ЛР 5, ЛР 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281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Акция «Забота» - оказание помощи и поздравление ветеранов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Педагог – организатор, студ.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волонтерского отряда и студенческого совета в Акции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6,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281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пед. коллектив, студ.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студентов в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праздничных мероприятиях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2, ЛР 5, ЛР 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281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Военно-морсого флота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пед. коллектив, студ.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волонтерского отряда и студенческого совета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2, ЛР 5, ЛР 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281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победы советских войск над немецкой армией под Курском в 1943году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пед. коллектив, студ.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волонтерского отряда и студенческого совета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2, ЛР 5, ЛР 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455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и профилактика правонарушений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Координирование плана работы с органами и учреждениями системы профилактики 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Социальный педагог, 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Выполненный план работ с органами и учреждениями системы профилактики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C">
              <w:rPr>
                <w:rFonts w:ascii="Times New Roman" w:hAnsi="Times New Roman" w:cs="Times New Roman"/>
                <w:sz w:val="24"/>
                <w:szCs w:val="24"/>
              </w:rPr>
              <w:t>Мероприятия к 300-летию прокуратуры России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C">
              <w:rPr>
                <w:rFonts w:ascii="Times New Roman" w:hAnsi="Times New Roman" w:cs="Times New Roman"/>
                <w:sz w:val="24"/>
                <w:szCs w:val="24"/>
              </w:rPr>
              <w:t>Сентябрь- декабрь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C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УВР, классные руководители, педагог-организатор, </w:t>
            </w:r>
            <w:r w:rsidRPr="00960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педагог-организатор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0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Реализованный план мероприятий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C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C">
              <w:rPr>
                <w:rFonts w:ascii="Times New Roman" w:hAnsi="Times New Roman" w:cs="Times New Roman"/>
                <w:sz w:val="24"/>
                <w:szCs w:val="24"/>
              </w:rPr>
              <w:t>ЛР 2, ЛР 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C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 обществознание, ОБЖ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 – 8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зам.дир. по БиХР, преподаватель – организатор ОБЖ,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 менее 5 мероприятий по безопасности жизнедеятельности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ЛР2, ЛР 3, ЛР 7,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БЖ, ОБЖ, охрана труда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солидарности в борьбе с терроризмом.</w:t>
            </w:r>
            <w:r w:rsidRPr="00D61E4A">
              <w:rPr>
                <w:rFonts w:eastAsiaTheme="minorEastAsia"/>
                <w:lang w:eastAsia="ru-RU"/>
              </w:rPr>
              <w:t> 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«Меры по противодействию терроризму», «Правила поведения в случае террористического акта»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 сентября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зам.дир. по БиХР, преподаватель – организатор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8,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БЖ, ОБЖ</w:t>
            </w:r>
          </w:p>
        </w:tc>
      </w:tr>
      <w:tr w:rsidR="00AC3021" w:rsidRPr="00D61E4A" w:rsidTr="00AF1EEB">
        <w:trPr>
          <w:trHeight w:val="366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Организация встреч для обучающихся и педагогических работников со специалистами субъектов системы профилактики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 15 учебных групп во встречах со специалистами субъектов системы профилактики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82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Своевременное выявление проблемных ситуаций в семьях с последующей постановкой семьи и подростка на внутритехникумовский контроль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социальный педагог, 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Отчёты классных руководителей и тьютора о проблемных ситуаций в семьях своих студентов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3, ЛР 7,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2118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Круглый стол «Права ребенка  с рождения до совершеннолетия»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КДН и ЗП,  Социально-психологическая служба,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5 учебных групп в «круглом столе»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экономические и правовые основы профессиональной деятельности</w:t>
            </w:r>
          </w:p>
        </w:tc>
      </w:tr>
      <w:tr w:rsidR="00AC3021" w:rsidRPr="00D61E4A" w:rsidTr="00AF1EEB">
        <w:trPr>
          <w:trHeight w:val="5381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и беседы, профилактические акции: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 Права и обязанности обучающихся, соблюдение Правил внутреннего распорядка, традиции техникума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Профилактика ДТП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 Предупреждение правонарушений и преступлений среди обучающихся. Новое в законодательстве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Уголовная и административная ответственность несовершеннолетних.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Профилактика травматизма на объектах ж/д транспорта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Молодежный экстремизм: корни и проблемы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Терроризм – чума XXI  века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Противодействие коррупции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тьютор. Социально-психологическая служба,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 в 31 учебной группе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8">
              <w:rPr>
                <w:rFonts w:ascii="Times New Roman" w:hAnsi="Times New Roman" w:cs="Times New Roman"/>
                <w:sz w:val="24"/>
                <w:szCs w:val="24"/>
              </w:rPr>
              <w:t>ЛР 2, ЛР 3,ЛР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  история, экономические и правовые основы профессиональной деятельности, БЖ, ОБЖ, охрана труда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со обучающимися, состоящими на всех видах учета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Социальный педагог,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профилактических мероприятий с обучающимися, состоящими на всех видах учета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 экономические и правовые основы профессиональной деятельности, БЖ, ОБЖ, охрана труда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554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1.2.10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  в техникуме (по плану)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Члены Совета профилактики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о проведении заседаний студенческого совета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и корректировке  социального паспорта техникума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актуальной информации в социальных паспортах каждой учебной группы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План работы,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9195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Вовлечение «трудных» студентов в спортивные секции, в творческие объединения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социальный педагог, педагоги дополнительного образования, руководитель физ. воспитания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«трудных» студентов во внеучебное время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План работы,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9,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библиотеке методического уголка по правовому воспитанию для обучающихся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кураторов учебных групп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Зав. библиотекой, 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 в библиотеке методического уголка по правовому воспитанию для обучающихся и классных руководителей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по профилактике  употребления ПАВ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Студ. Совет. 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не менее 3 акций вза учебный год  по профилактике  употребления ПАВ волонтёрским отрядом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96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информации профилактического характера на информационном стенде, сайте техникума, социальных сетях, мониторах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Социальный педагог, студ. Совет. 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профилактического характера на информационном стенде, сайте техникума, социальных сетях, мониторах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 работы, информация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554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Общетехникумовская  тематическая линейка по итогам месяца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последней неделе месяца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преподаватели и мастера п/о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подведение итогов обучения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«Молодежь против коррупции»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преподаватели, студенческий совет техникума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не менее 15 студентов в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областном конкурс е «Молодежь против коррупции»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3, ЛР 2,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посвященных международному дню борьбы с коррупцией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преподаватели, студенческий совет техникума, волонтерский отряд «Талисман»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 менее 3 акций и мероприятияй,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посвященных международному дню борьбы с коррупцией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история, экономические и правовые основы профессиональной деятельности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ОБЖ,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тематического урока не менее, </w:t>
            </w: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чем в 10 учебных группах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2, ЛР 3, ЛР 4, ЛР 9, 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дисциплины- БЖ, ОБЖ, охрана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</w:tr>
      <w:tr w:rsidR="00AC3021" w:rsidRPr="00D61E4A" w:rsidTr="00AF1EEB">
        <w:trPr>
          <w:trHeight w:val="5322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1.2.20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информации профилактического характера на тему профилактики ДТП и детского травматизма на информационном стенде, сайте техникума, социальных сетях, мониторах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преподаватель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характера на тему профилактики ДТП и детского травматизма на информационном стенде, сайте техникума, социальных сетях, мониторах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77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Модуль 2. Духовное и нравственное воспитание, приобщение молодежи к культурному наследию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AC3021" w:rsidRPr="002D43CD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проявлять гражданско-патриотическую позицию, демонстрировать осознанное поведение на основе традиционных общечеловеческих ценностей,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стандарты антикоррупционного поведения;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43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Формируемы личностные результаты: </w:t>
            </w:r>
            <w:r w:rsidRPr="002D4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 2, ЛР 5, ЛР 6, ЛР 7, ЛР 8, ЛР 11, ЛР 12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- «Этика поведения в техникуме»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День солидарности в борьбе с терроризмом и др.  (по плану)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социально-психологическая служба, зав. библиотекой, библиотекарь,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Проведенные классные часы во всех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8, ЛР 7,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история, литература,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 в группах нового набора по выявлению обучающихся, склонных к девиантному поведению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служба,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проведении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тестирование в группах нового набора по выявлению обучающихся, склонных к девиантному поведению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 3,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«Самые домашние» в честь Всемирного дня защиты животных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 – 30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- организатор,  педагог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выставке не менее 25 фоторабот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фотоотчет, информация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 -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биология, химия</w:t>
            </w:r>
          </w:p>
        </w:tc>
      </w:tr>
      <w:tr w:rsidR="00AC3021" w:rsidRPr="00D61E4A" w:rsidTr="00AF1EEB">
        <w:trPr>
          <w:trHeight w:val="1402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в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-летия со дня рождения великого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писателяАлексея Константиновича Толстого (05.09.22);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--165 лет со дня рождения русского ученого, писателя Циолковского К.Э.( 17.09.22);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 лет со днярождения Верещагина В.В.(26.10.22);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 лет сол дня рождения Маршака С.Я.(03.11.22);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- 170лет со дня рождения писателя Мамина –Сибиряка Д.Н.(06.11.22);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-190 лет со дня рождения основателя Третьяковской галереи Третьякова П.М.(27.12.22);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 лет со дня рождения Ушинского К.Д.(03.03.23);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-110 лет со дня рождения писатели и поэта , автора слов гимна Российской Федерации и СССР Мизалкова В.М.(13.03.23);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всемирный день театра (27.03.23);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- 155 лет со дня рождения писателя Горького М.(28.03.23);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 лет со дня рождения композитора и пианиста Рахманинова С.В.(01.04.23);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- 200 лет сло дня рожденияроссийскогокласика и драматурга ОстровскогоА.Н.(12.04.23);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-240 лет основания Черноморского флота (13.05.23);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-320 лет основания Балтийского флота (18.05.23);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честь дня славянской письменности (24.05.23);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- 120 лет со дня рождения композитора , педагога , дирежора Хачатуряна А.(06.06.23);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- 280 лет со дня рождения Державина Г.Р.(14.06.23);</w:t>
            </w:r>
          </w:p>
          <w:p w:rsidR="00AC3021" w:rsidRPr="00D61E4A" w:rsidRDefault="00AC3021" w:rsidP="00AF1EE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 лет со дня рождения поэта Маяковского В.В 19.06.23.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библиотекой, библиотекарь,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в честь 125-летия со дня рождения великого русского поэта Сергея Александровича Есенина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литература,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гостиная, посвященная творчеству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поэтессыМ.А.Цветаевой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октября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- организатор,  педагог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тьютор,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литературной гостиной не менее, чем 15 студентов 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литература, родная литература</w:t>
            </w:r>
          </w:p>
        </w:tc>
      </w:tr>
      <w:tr w:rsidR="00AC3021" w:rsidRPr="00D61E4A" w:rsidTr="00AF1EEB">
        <w:trPr>
          <w:trHeight w:val="33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Конкурс – фестиваль вокального творчества  «Голос» 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- организатор,  педагог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по одному или более представителей от групп первого и второго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культур, посвященный Дню народного единства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 - 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групп, тьютор, педагог дополнительного образования,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по одному или более представителей от групп первого и второго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7, ЛР 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дисциплины- история, литература, родная литература, экономические и правовые основы профессиональной деятельности  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«Загляните в мамины глаза», посвящённая празднованию Дню матери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26.11.202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групп, тьютор, педагог-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не менее, чем 25 студентов в поздравлении ко Дню матери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6, ЛР 11,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дисциплины- история, литература, родная литература </w:t>
            </w:r>
          </w:p>
        </w:tc>
      </w:tr>
      <w:tr w:rsidR="00AC3021" w:rsidRPr="00D61E4A" w:rsidTr="00AF1EEB">
        <w:trPr>
          <w:trHeight w:val="2263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КВН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дополнительного образования,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студенческий совет,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не менее 2 команд для участия в КВН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обучающихся и преподавателей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 Педагог- организатор. педагог дополнительного образования, студенческий совет, преподаватели, мастера п/о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Онлайн-поздравление не менее, чем от 15 студентов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282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Всероссийскому Дню студентов «От сессии до сессии живут студенты весело»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24.01.202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 дополнительного образования,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2 представителей от групп первого и второго курса в мерпориятии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Литературно-научная выставка «Учёные России»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8 – 28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педагог-организатор, преподаватели,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литературно-научной выставки «Учёные России»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6,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история, литература, родная литература, химия, астрономия, информатика. математика</w:t>
            </w:r>
          </w:p>
        </w:tc>
      </w:tr>
      <w:tr w:rsidR="00AC3021" w:rsidRPr="00D61E4A" w:rsidTr="00AF1EEB">
        <w:trPr>
          <w:trHeight w:val="2688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Музыкально - развлекательная композиция, посвящённая Международному женскому дню «Весенние улыбки!»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04.03.202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дополнительного образования,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не менее 1 человека от групп первого и второго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 5, ЛР 11,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Литературная выставка «Всероссийская неделя детской и юношеской книги»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23 – 29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Зав. библиотекой, 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литературной «Всероссийская неделя детской и юношеской книги»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дисциплины - литература, родная литература 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«Угадай мелодию», музыкальныйбатл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25.03.202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педагог-организатор, педагог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программе не менее двух учебных групп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«Когда мы вместе сможем все», мероприятие, посвящённое Международному Дню семьи.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дополнительного образования,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групп, тьютор, преподаватели русского языка и литературы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не менее 1 человека от групп первого и второго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 ЛР 11, ЛР12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история, литература, родная литература, физическая культура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Зам.2.1дир. по УВР, Преподаватели русского языка и литературы, Зав.библиотекой, библиотекарь,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мероприятии не менее 20 человек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русский язык, литература,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«Славянской азбуки начало» - мероприятие, посвящённое ко Дню славянской письменности и культуры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24.05.202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УР, Преподаватели русского языка и литературы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мероприятии не менее 10 учебных групп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история, литература,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День русского языка - Пушкинский день России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03.06.202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Зам.2.1дир. по УВР, Преподаватели русского языка и литературы, Зав.библиотеко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библиотекарь,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мероприятии не менее 20 человек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русский язык, литература,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373B29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350-летие со дня рождения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9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дополнительного образования,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373B2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групп, тьютор, 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мероприятии не менее 25 человек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 обществознание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Выпускной  вечер: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«Пришла пора нам расставаться!»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групп, педагог дополнительного образования, мастера п/о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праздничного мероприятия для выпускников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мероприятия,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русский язык, литература, родная литература</w:t>
            </w:r>
          </w:p>
        </w:tc>
      </w:tr>
      <w:tr w:rsidR="00AC3021" w:rsidRPr="00D61E4A" w:rsidTr="00AF1EEB">
        <w:trPr>
          <w:trHeight w:val="4105"/>
        </w:trPr>
        <w:tc>
          <w:tcPr>
            <w:tcW w:w="77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 Здоровый стиль жизни и физическое воспитание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AC3021" w:rsidRPr="00D61E4A" w:rsidRDefault="00AC3021" w:rsidP="00AC302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  <w:p w:rsidR="00AC3021" w:rsidRPr="00D61E4A" w:rsidRDefault="00AC3021" w:rsidP="00AC302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AC3021" w:rsidRPr="00D61E4A" w:rsidRDefault="00AC3021" w:rsidP="00AC302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AC3021" w:rsidRPr="00D61E4A" w:rsidRDefault="00AC3021" w:rsidP="00AC302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  <w:p w:rsidR="00AC3021" w:rsidRPr="00D61E4A" w:rsidRDefault="00AC3021" w:rsidP="00AC302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AC3021" w:rsidRPr="002D43CD" w:rsidRDefault="00AC3021" w:rsidP="00AC302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AC3021" w:rsidRPr="00D61E4A" w:rsidRDefault="00AC3021" w:rsidP="00AF1E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личностные результаты: </w:t>
            </w:r>
            <w:r w:rsidRPr="002D43CD">
              <w:rPr>
                <w:rFonts w:ascii="Times New Roman" w:hAnsi="Times New Roman" w:cs="Times New Roman"/>
                <w:sz w:val="24"/>
                <w:szCs w:val="24"/>
              </w:rPr>
              <w:t>ЛР 1, ЛР 2, ЛР 3, ЛР 9, ЛР 10, ЛР 11, ЛР 12.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412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«Береги здоровье смолоду» - спортивный праздник, посвященный Всероссийскому Дню здоровья.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06.04.202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Руководитель физ.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мероприятии не менее 9 учебных групп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Туристическо-спортивная игра, посвященная Дню российского туризма 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25.09.202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Руководитель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физ. воспитания,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мероприятии сборной </w:t>
            </w: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техникума по спортивному ориентированию и желающих студентов не менее 15 человек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дисциплины: физическая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</w:tr>
      <w:tr w:rsidR="00AC3021" w:rsidRPr="00D61E4A" w:rsidTr="00AF1EEB">
        <w:trPr>
          <w:trHeight w:val="1695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секций. Вовлечение студентов в спортивные секции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Руководитель физ. воспитания,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 менее 10 человек в каждую спортивную секцию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работы,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состязаниях, посвященных Дню города и Дню области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руководитель физ. воспитания, преподаватели физкультуры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сборных команд техникума в спортивных состязаниях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среди обучающихся профессиональных образовательных организаций Тульской области (согласно календарю спартакиады)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Руководитель физ. воспитания, преподаватель физ.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сборных команд техникума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</w:t>
            </w:r>
          </w:p>
        </w:tc>
      </w:tr>
      <w:tr w:rsidR="00AC3021" w:rsidRPr="00D61E4A" w:rsidTr="00AF1EEB">
        <w:trPr>
          <w:trHeight w:val="182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и пропаганда здорового образа жизни (по отдельному плану)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студ. совет, социальный педагог, 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работы,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культура, обществознание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сдачи норм  физкультурного комплекса «Готов к труду и обороне»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Руководитель физ. воспитания, преподаватель физ.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 «ГТО» не менее 145 студентов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</w:t>
            </w:r>
          </w:p>
        </w:tc>
      </w:tr>
      <w:tr w:rsidR="00AC3021" w:rsidRPr="00D61E4A" w:rsidTr="00AF1EEB">
        <w:trPr>
          <w:trHeight w:val="197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среди групп техникума (по графику)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Руководитель физ. воспитания, преподаватель физ. Культуры,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не менее 10 учебных групп в соревнованиях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лекции в рамках акции «Стоп ВИЧ/СПИД», волонтерская  акция «Всемирный день борьбы со СПИДом»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«Молодежь против СПИДа»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Профилактика венерических заболеваний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тьютор ,социальный педагог, студенческий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совет, педагог- психолог, волонтерский отряд «Талисман»,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классных часов во всех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Протокол, фотоотчет, информация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 3, ЛР 9, ЛР 10,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021" w:rsidRPr="00D61E4A" w:rsidTr="00AF1EEB">
        <w:trPr>
          <w:trHeight w:val="2262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отказа от курения»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Акция «Бросай курить!»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социальный педагог, студенческий совет, волонтерский отряд «Талисман»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 менее двух акций за учебный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культура, русский язык, ОБЖ, БЖД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Конкурс на лучшую антинаркотическую листовку (1-2 курсы)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Социальный педагог, педагог-организатор,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 менее 10 конкурсных работ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9</w:t>
            </w:r>
          </w:p>
        </w:tc>
        <w:tc>
          <w:tcPr>
            <w:tcW w:w="1985" w:type="dxa"/>
            <w:gridSpan w:val="2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литература, русский язык, обществознание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Руководитель физ. воспитания,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двух мероприятий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«Здоровый образ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 – основа профессионального роста»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 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Зам.дир. по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преподаватели, студенческий совет,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классных часов во всех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Протокол, </w:t>
            </w: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фотоотчет, информация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информационного материала с целью профилактики табакокурения, алкоголизации, наркотизации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 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Студенческий совет, Социально-психологическая служба, волонтерский отряд «Талисман»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информационного материала в соц. сетях, на стендах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Книжные выставки</w:t>
            </w:r>
            <w:r w:rsidRPr="00D61E4A">
              <w:t> 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профилактике всех зависимостей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Зав. библиотекой, библиотекарь,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книжных выставок по профилактике зависимостей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фотоотчет, информация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литература,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Всероссийский урок безопасности в сети Интернет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28 – 30 октября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  не менее 10 учебных групп во Всероссийском уроке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информатика</w:t>
            </w:r>
          </w:p>
        </w:tc>
      </w:tr>
      <w:tr w:rsidR="00AC3021" w:rsidRPr="00D61E4A" w:rsidTr="00AF1EEB">
        <w:trPr>
          <w:trHeight w:val="1682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Уроки безопасности в сети Интернет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 не менее, чем в 15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информатика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Антинаркотический месячник «Вместе против наркотиков»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антинаркотическом месячнике студ.совета, волонтерского отряда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дисциплины: физическая культура, обществознание </w:t>
            </w:r>
          </w:p>
        </w:tc>
      </w:tr>
      <w:tr w:rsidR="00AC3021" w:rsidRPr="00D61E4A" w:rsidTr="00AF1EEB">
        <w:trPr>
          <w:trHeight w:val="1683"/>
        </w:trPr>
        <w:tc>
          <w:tcPr>
            <w:tcW w:w="77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4.Экологическое воспитание и популяризация научных знаний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AC3021" w:rsidRPr="00D61E4A" w:rsidRDefault="00AC3021" w:rsidP="00AC302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AC3021" w:rsidRPr="00D61E4A" w:rsidRDefault="00AC3021" w:rsidP="00AC302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AC3021" w:rsidRPr="00D61E4A" w:rsidRDefault="00AC3021" w:rsidP="00AC302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AC3021" w:rsidRPr="00D61E4A" w:rsidRDefault="00AC3021" w:rsidP="00AC302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  <w:p w:rsidR="00AC3021" w:rsidRPr="002D43CD" w:rsidRDefault="00AC3021" w:rsidP="00AC302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AC3021" w:rsidRPr="00D61E4A" w:rsidRDefault="00AC3021" w:rsidP="00AF1E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личностные результаты: </w:t>
            </w:r>
            <w:r w:rsidRPr="002D43CD">
              <w:rPr>
                <w:rFonts w:ascii="Times New Roman" w:hAnsi="Times New Roman" w:cs="Times New Roman"/>
                <w:sz w:val="24"/>
                <w:szCs w:val="24"/>
              </w:rPr>
              <w:t>ЛР 1, ЛР 2, ЛР 5, ЛР 10.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541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11 – 29 октября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во всех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биология, природа и экология родного края</w:t>
            </w:r>
          </w:p>
        </w:tc>
      </w:tr>
      <w:tr w:rsidR="00AC3021" w:rsidRPr="00D61E4A" w:rsidTr="00AF1EEB">
        <w:trPr>
          <w:trHeight w:val="1541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3 мероприятий в часть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Всемирного дня окружающей среды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биология, природа и экология родного края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03.06.202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3 мероприятий в часть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Всемирного дня окружающей среды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биология, природа и экология родного края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 в эколого-просветительских акциях (всероссийского, регионального, муниципального, внутритехникумовского уровня)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 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 10 студентов  в эколого-просветительских акциях разного уровня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биология, природа и экология родного края</w:t>
            </w:r>
          </w:p>
        </w:tc>
      </w:tr>
      <w:tr w:rsidR="00AC3021" w:rsidRPr="00D61E4A" w:rsidTr="00AF1EEB">
        <w:trPr>
          <w:trHeight w:val="183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проектной, научно-исследовательской деятельности экологической направленности, рекомендованных Министерством образования Тульской области и Министерством просвещения РФ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 5 студентов  в проектной, научно-исследовательской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экологической направленности, рекомендованных Министерством образования Тульской области и Министерством просвещения 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биология, природа и экология родного края</w:t>
            </w:r>
          </w:p>
        </w:tc>
      </w:tr>
      <w:tr w:rsidR="00AC3021" w:rsidRPr="00D61E4A" w:rsidTr="00AF1EEB">
        <w:trPr>
          <w:trHeight w:val="2694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Реализация проектов экологической направленности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не менее 1 проекта экологической направленности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биология, природа и экология родного края</w:t>
            </w:r>
          </w:p>
        </w:tc>
      </w:tr>
      <w:tr w:rsidR="00AC3021" w:rsidRPr="00D61E4A" w:rsidTr="00AF1EEB">
        <w:tc>
          <w:tcPr>
            <w:tcW w:w="77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5.Студенческое самоуправление и волонтёрская деятельность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AC3021" w:rsidRPr="00D61E4A" w:rsidRDefault="00AC3021" w:rsidP="00AC302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  <w:p w:rsidR="00AC3021" w:rsidRPr="00D61E4A" w:rsidRDefault="00AC3021" w:rsidP="00AC302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AC3021" w:rsidRPr="00D61E4A" w:rsidRDefault="00AC3021" w:rsidP="00AC302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AC3021" w:rsidRPr="00D61E4A" w:rsidRDefault="00AC3021" w:rsidP="00AC302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коллективе и команде, эффективно взаимодействовать с коллегами, руководством, клиентами;</w:t>
            </w:r>
          </w:p>
          <w:p w:rsidR="00AC3021" w:rsidRPr="00D61E4A" w:rsidRDefault="00AC3021" w:rsidP="00AC302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AC3021" w:rsidRPr="00D61E4A" w:rsidRDefault="00AC3021" w:rsidP="00AC302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  <w:p w:rsidR="00AC3021" w:rsidRPr="002D43CD" w:rsidRDefault="00AC3021" w:rsidP="00AC302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AC3021" w:rsidRPr="00D61E4A" w:rsidRDefault="00AC3021" w:rsidP="00AF1E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личностные результаты: </w:t>
            </w:r>
            <w:r w:rsidRPr="002D43CD">
              <w:rPr>
                <w:rFonts w:ascii="Times New Roman" w:hAnsi="Times New Roman" w:cs="Times New Roman"/>
                <w:sz w:val="24"/>
                <w:szCs w:val="24"/>
              </w:rPr>
              <w:t>ЛР 2, ЛР 4, ЛР 5, ЛР 7, ЛР 10.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83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 и волонтерского отряда «Талисман», посвященное Международномку дню добровольца в России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03.12.202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педагог - организатор,  педагог дополнительного образования,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заседании не менее 50 студентов- представителей студ.совета и волонтерского отряда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83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педагог - организатор,  педагог дополнительного образования,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2546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 для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национального  чемпионатов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 «Молодые профессионалы (WorldSkills Russia)»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«Абилимпикс»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чемпионатов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мастера п/о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не менее 7 студентов в качестве волонтеров для Регионального  чемпионата  «Молодые профессионалы (WorldSkills Russia)»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форумах, конкурсах, слётах волонтерской деятельности  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педагог - организатор,  педагог дополнительного образования,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менее, чем в 5 форумах, конкурсах, слётах волонтерской деятельности 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дисциплины: обществознание </w:t>
            </w:r>
          </w:p>
        </w:tc>
      </w:tr>
      <w:tr w:rsidR="00AC3021" w:rsidRPr="00D61E4A" w:rsidTr="00AF1EEB">
        <w:trPr>
          <w:trHeight w:val="1544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 и волонтерского отряда «Талисман»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педагог - организатор,  педагог дополнительного образования,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протоколов о проведении ежемесячных заседаний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студенческую группу 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- организатор,  педагог дополнительного образования,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конкурсе не менее 9 учебных групп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2546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Награждение активных студентов техникума «Лидеры ТТПП»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педагог-организатор,  педагог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куратороры учебных групп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награждение не менее 25 активных студентов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Областной слет лидеров органов студенческого самоуправления учреждений среднего профессионального образования Тульской области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педагог - организатор,  педагог дополнительного образования,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 10 представителей студ.совета техникума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82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 педагог дополнительного образования,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волонтерского отряда техникума не менее, чем с 1 волонтерским  проектом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Областной слет лидеров органов студенческого самоуправления «Большая гонка студенческих советов»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10 представителей студ.совета техникума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Выборы студенческих советов учебных групп и отделений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выборах не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менее 50 представителей студ.совета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студенческих советов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2,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дисциплины: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</w:tr>
      <w:tr w:rsidR="00AC3021" w:rsidRPr="00D61E4A" w:rsidTr="00AF1EEB">
        <w:trPr>
          <w:trHeight w:val="1128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Отчетно-выборная студенческая конференция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 5 студентов-представителей студ.совета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Конкурс «Студент года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педагог - 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 не менее 1 студента от техникума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Положение, сводный протокол, дипломы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2, ЛР 4, ЛР 5, ЛР 11 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Волонтерские акции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 менее 25 волонтерских акций и мероприятий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Сценарий,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</w:t>
            </w:r>
          </w:p>
        </w:tc>
      </w:tr>
      <w:tr w:rsidR="00AC3021" w:rsidRPr="00D61E4A" w:rsidTr="00AF1EEB">
        <w:trPr>
          <w:trHeight w:val="5450"/>
        </w:trPr>
        <w:tc>
          <w:tcPr>
            <w:tcW w:w="77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6.Социально-ориентируещее воспитание (включая развитие карьеры)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AC3021" w:rsidRPr="00D61E4A" w:rsidRDefault="00AC3021" w:rsidP="00AC302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  <w:p w:rsidR="00AC3021" w:rsidRPr="00D61E4A" w:rsidRDefault="00AC3021" w:rsidP="00AC302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AC3021" w:rsidRPr="00D61E4A" w:rsidRDefault="00AC3021" w:rsidP="00AC302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AC3021" w:rsidRPr="00D61E4A" w:rsidRDefault="00AC3021" w:rsidP="00AC302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  <w:p w:rsidR="00AC3021" w:rsidRPr="00D61E4A" w:rsidRDefault="00AC3021" w:rsidP="00AC302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AC3021" w:rsidRPr="002D43CD" w:rsidRDefault="00AC3021" w:rsidP="00AC302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C3021" w:rsidRPr="00D61E4A" w:rsidRDefault="00AC3021" w:rsidP="00AF1E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личностные результаты: </w:t>
            </w:r>
            <w:r w:rsidRPr="002D43CD">
              <w:rPr>
                <w:rFonts w:ascii="Times New Roman" w:hAnsi="Times New Roman" w:cs="Times New Roman"/>
                <w:sz w:val="24"/>
                <w:szCs w:val="24"/>
              </w:rPr>
              <w:t>ЛР 2, ЛР 3, ЛР 4, ЛР 5, ЛР 6, ЛР 7, ЛР 9, ЛР 10, ЛР 11, ЛР 12.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не менее 7 студентов в качестве волонтеров для Регионального  чемпионата  «Абилимпикс»</w:t>
            </w: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5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адаптации студентов нового набора</w:t>
            </w: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«ПБП – правила жизни»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первых курсов, тьютор,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во всех учебных группах первого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7,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ОБЖ, БЖД</w:t>
            </w:r>
          </w:p>
        </w:tc>
      </w:tr>
      <w:tr w:rsidR="00AC3021" w:rsidRPr="00D61E4A" w:rsidTr="00AF1EEB">
        <w:trPr>
          <w:trHeight w:val="1544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6.1.2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Единый тематический классный час для первокурсников «Наш техникум: традиции и нормы»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первых курсов, тьютор, 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во всех учебных группах первого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5,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 студентов групп нового набора: диагностика эмоционально-волевой сферы, уровня социализации.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отчеты по психологическому тестированию студентов групп нового набора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2.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«Мои интересы», «Моя семья», «ЗОЖ» и др. сентябрь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информации после анкетирвоания от студентов первого курса по темам «Мои интересы», «Моя семья», «ЗОЖ» и др.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Классный час «Я – студент ГПОУ ТО ТТПП» (знакомство с Уставом техникума, правилами внутреннего распорядка и др. локальными актами)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зам. директора по УПР,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во всех учебных группах первого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для групп нового набора «Готовимся к первой промежуточной аттестации»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плану проведения аттестаций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 социально-психологическа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служба,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классных часов во всех учебных группах первого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6.1.7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Изучение личных дел студентов (набор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информации о студентах групп нового набора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2536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социальной адаптации студентов I  курса (знакомство  с работой библиотеки, вовлечение в работу студенческого совета, кружков и секций)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социально-психологическая служба, педагог дополнительного образования, руководитель физического воспитания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ознакомительных классных часов и экскурсий по техникуму во всех учебных группах первого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 работы, отчет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Организационные тренинги в группах нового набора, направленные на формирование коллектива, выявление актива, лидеров.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Отчет о проведении тренинга в группах нового набора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 работы, отчет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Р 3,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групп первого года обучения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социальных паспортов групп первых курсов у классных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6.1.11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психологической, психолого-педагогической поддержки детей-сирот и детей, оставшихся без попечения без попечения родителей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консультаций по мере необходимости педагогом-психологом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 работы, отчет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6.1.12</w:t>
            </w:r>
          </w:p>
        </w:tc>
        <w:tc>
          <w:tcPr>
            <w:tcW w:w="294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День знаний «Здравствуй, техникум!»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 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ознакомительной встречи с группами нового набора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Фотоотчет, информация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685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6.1.13</w:t>
            </w:r>
          </w:p>
        </w:tc>
        <w:tc>
          <w:tcPr>
            <w:tcW w:w="294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 «Город будущих мастеров»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первых курсов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мероприятии н менее 9 групп нового набора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6.1.14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Индивидуально-психологическое консультирование участников образовательного процесса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консультаций по мере необходимости педагогом-психологом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6.1.15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отчетность о проведении профилактической работы по мере необходимости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3, ЛР 7,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2675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6.1.16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Организация летней оздоровительной кампании для детей-сирот и детей, оставшихся без попечения родителей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мероприятий по организации летней оздоровительной кампании для детей-сирот и детей, оставшихся без попечения родителей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5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представителями), поддержка семейного воспитания и общественных объединений в сфере воспитательной деятельности</w:t>
            </w: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- Организационное собрание родителей студентов 1 курса для ознакомления с нормативно-правовыми локальными документами, регламентирующими учебный процесс, традициями техникума «Воспитание и обучение. Общая задача»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  «Эффективное взаимодействие студентов, родителей и педагогов»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 «Безопасные зимние каникулы»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 – октябрь –декабрь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техникума,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 – психолог, социальный педагог,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во всех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3, ЛР 6, ЛР 10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6.2.2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«Интернет-безопасность»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техникума,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 – психолог, социальный педагог,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во всех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Родительские  собрания  в учебных группах, посвященные анализу успеваемости и посещаемости  студентов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техникума,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во всех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482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внеклассной воспитательной  работы со студентами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 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родительского актива в каждой учебной группе для участия в организации внеклассной воспитательной  работы со студентами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2533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6.2.5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различным вопросам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 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техникума,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тьютор. Социально-психологическая служба 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необходимой информации от родителей по мере необходимости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80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общетехникумовские  мероприятия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 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Присутствие родителей студентов на общетехникумовских  мероприятиях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11,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80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студентов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  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мастера п/о, социальный педагог,  педагог-психолог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с родителями индивидуально классным руководителем по мере необъходимости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685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Выявление проблемных семей, постановка на внутритехникумовский учет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  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мастера п/о, социальный педагог, 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актуальной информации у классного руководителя и администрации техникума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12, ЛР 3,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2817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6.2.9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рекомендации психолога, как помочь подростку в период адаптации;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по проблемам индивидуального развития студентов, по проблемам общения с детьми.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в течение 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техникума.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социальный педагог, 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с родителями для консультации по актуальным темам по запросу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7, ЛР 9,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80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Организация работы представителей родителей в Совете учреждения, родительском комитете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 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1 родителя в Совете учреждения, родительском комитете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5381"/>
        </w:trPr>
        <w:tc>
          <w:tcPr>
            <w:tcW w:w="77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7. Профессионально - трудовое воспитание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AC3021" w:rsidRPr="002D43CD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деятельность.</w:t>
            </w:r>
          </w:p>
          <w:p w:rsidR="00AC3021" w:rsidRPr="00D61E4A" w:rsidRDefault="00AC3021" w:rsidP="00AF1E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личностные результаты: </w:t>
            </w:r>
            <w:r w:rsidRPr="002D43CD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ЛР 4, ЛР 5, ЛР 7, ЛР 8, ЛР 11, ЛР 13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3103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"Готовлю просто, готовлю вкусно"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Серия мастер-класов для детей- сирот и детей оставшихся без попечения родителей, от  преподавателей и мастеров производственного обучения  ГПОУ ТО "ТТПП" по компетенциям ресторанный сервис, кондитерское дело, поварское дело. Возможен онлайн-формат проведения.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 – 30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УВР, педагог- организатор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 менее 2 мастер-классов от студентов техникума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4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«Кулинарный поединок»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Кулинарный поединок между командами студентов старших курсов и преподавателей, мастеров производственного обучения, в процессе которых необходимо успеть приготовить блюда по заданию за определенный период времени. Возможен онлайн-формат проведения.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УПР, заведующий практикой,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мастера производственного обучения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 5 студентов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 ЛР 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97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 и специальность, встречи с выпускниками, лучшими специалистами  производственных предприятий города и района, экскурсии на производство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УПР, заведующий практикой,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мастера производственного обучения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не менее 350 студентов за учебный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26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Уроки предпринимательства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УР, зав. отделением,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мастера п/о, преподаватели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Уроках не менее 15 учебных групп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 финансовая грамотность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Мероприятия в рамках Всероссийского Дня финансовой грамотности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 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УР, преподаватели,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не менее 3 мероприятий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 финансовая грамотность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 ярмарках рабочих мест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преподаватели, мастера п/о,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 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 10 студентов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13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 финансовая грамотность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Субботники по наведению порядка в аудиториях и других помещениях, благоустройству территории техникума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ежедневно, генеральная уборка один раз в месяц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техникума,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60 студентов в субботниках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554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Контроль за трудоустройством выпускников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Куртворы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заведующий практикой, мастера п/о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актуальной информации о трудоустройстве выпускников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412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и трудоустройства студентов в летний период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зам.дир. по 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не менее, чем с 3 организациями, готовыми трудоустроить студентов на летний период времени 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7, ЛР 13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 финансовая грамотность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Проведение тренингов «Формирование коммуникативных навыков при трудоустройстве» (выпускные группы)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отчета о проведении тренинговых мероприятий в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 финансовая грамотность психология общения, эффективное поведение на рынке труда</w:t>
            </w:r>
          </w:p>
        </w:tc>
      </w:tr>
      <w:tr w:rsidR="00AC3021" w:rsidRPr="00D61E4A" w:rsidTr="00AF1EEB">
        <w:trPr>
          <w:trHeight w:val="182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«Самопрезентация - путь к успеху на рынке труда»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зав. практикой, социально-психологическая служба, зав. отделением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во всех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 финансовая грамотность психология общения, эффективное поведение на рынке труда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Предметные недели, посвященные профессии, специальности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Р и ИД, зам.дир.по УПР, зав. практикой, 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преподаватели, мастера п/о,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не менее 5 предметных недель за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4, ЛР 8, ЛР 11, ЛР 13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дисциплины: обществознание финансовая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грамотность, история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национальный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 чемпионат  «Молодые профессионалы (WorldSkills Russia)» Тульской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«Абилимпикс» 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чемпионатов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тьютор, социально-психологическая служба, преподаватели, мастера п/о 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 3 студентов Чемпионате по компетенциям кондитер, поварское дело, ресторанный сервис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11, ЛР 13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</w:t>
            </w:r>
          </w:p>
        </w:tc>
      </w:tr>
      <w:tr w:rsidR="00AC3021" w:rsidRPr="00D61E4A" w:rsidTr="00AF1EEB">
        <w:trPr>
          <w:trHeight w:val="4105"/>
        </w:trPr>
        <w:tc>
          <w:tcPr>
            <w:tcW w:w="77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8.Развитие интеллектуального потенциала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AC3021" w:rsidRPr="00D61E4A" w:rsidRDefault="00AC3021" w:rsidP="00AC3021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AC3021" w:rsidRPr="00D61E4A" w:rsidRDefault="00AC3021" w:rsidP="00AC3021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AC3021" w:rsidRPr="00D61E4A" w:rsidRDefault="00AC3021" w:rsidP="00AC3021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AC3021" w:rsidRPr="00D61E4A" w:rsidRDefault="00AC3021" w:rsidP="00AC3021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языке;</w:t>
            </w:r>
          </w:p>
          <w:p w:rsidR="00AC3021" w:rsidRPr="00D61E4A" w:rsidRDefault="00AC3021" w:rsidP="00AC3021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  <w:p w:rsidR="00AC3021" w:rsidRPr="002D43CD" w:rsidRDefault="00AC3021" w:rsidP="00AC3021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C3021" w:rsidRPr="00D61E4A" w:rsidRDefault="00AC3021" w:rsidP="00AF1E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личностные результаты: </w:t>
            </w:r>
            <w:r w:rsidRPr="002D43CD">
              <w:rPr>
                <w:rFonts w:ascii="Times New Roman" w:hAnsi="Times New Roman" w:cs="Times New Roman"/>
                <w:sz w:val="24"/>
                <w:szCs w:val="24"/>
              </w:rPr>
              <w:t>ЛР 2, ЛР 5, ЛР 8, ЛР 11.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Предметные недели, посвященные различным научным областям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Зав.библиотекой, педагог-организатор, 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не менее 5 предметных недель за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8,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 обществознание ру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сский, литература, иностранный язык, география, биология, химия, 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научно-практических конференцийстудентов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зам.дир. по 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учебнвх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 менее 3 научно-практических конференций среди студентов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 обществознание русский, литература, иностранный язык, география, биология, химия,</w:t>
            </w:r>
          </w:p>
        </w:tc>
      </w:tr>
      <w:tr w:rsidR="00AC3021" w:rsidRPr="00D61E4A" w:rsidTr="00AF1EEB">
        <w:trPr>
          <w:trHeight w:val="111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научно-исследовательских конкурсах, акциях (всероссийского, регионального, муниципального, внутнритехникумовского уровня)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зам.дир. по 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4 студентов в научно-исследовательских конкурсах, акциях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 обществознание русский, литература, иностранный язык, география, биология, химия,</w:t>
            </w:r>
          </w:p>
        </w:tc>
      </w:tr>
      <w:tr w:rsidR="00AC3021" w:rsidRPr="00D61E4A" w:rsidTr="00AF1EEB">
        <w:trPr>
          <w:trHeight w:val="5043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научно-исследовательской направленности, рекомендованных Министерством образования Тульской области и Министерством просвещения РФ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зам.дир. по 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4 студентов научно-исследовательской направленности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 обществознание русский, литература, иностранный язык, география, биология, химия,</w:t>
            </w:r>
          </w:p>
        </w:tc>
      </w:tr>
      <w:tr w:rsidR="00AC3021" w:rsidRPr="00D61E4A" w:rsidTr="00AF1EEB">
        <w:trPr>
          <w:trHeight w:val="80"/>
        </w:trPr>
        <w:tc>
          <w:tcPr>
            <w:tcW w:w="77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Социальное партнерство в воспитательной деятельности образовательной организации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AC3021" w:rsidRPr="00D61E4A" w:rsidRDefault="00AC3021" w:rsidP="00AC3021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AC3021" w:rsidRPr="00D61E4A" w:rsidRDefault="00AC3021" w:rsidP="00AC3021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AC3021" w:rsidRPr="00D61E4A" w:rsidRDefault="00AC3021" w:rsidP="00AC3021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AC3021" w:rsidRPr="00D61E4A" w:rsidRDefault="00AC3021" w:rsidP="00AC3021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  <w:p w:rsidR="00AC3021" w:rsidRPr="00D61E4A" w:rsidRDefault="00AC3021" w:rsidP="00AC3021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AC3021" w:rsidRPr="002D43CD" w:rsidRDefault="00AC3021" w:rsidP="00AC3021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C3021" w:rsidRPr="00D61E4A" w:rsidRDefault="00AC3021" w:rsidP="00AF1E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личностные результаты: </w:t>
            </w:r>
            <w:r w:rsidRPr="002D43CD">
              <w:rPr>
                <w:rFonts w:ascii="Times New Roman" w:hAnsi="Times New Roman" w:cs="Times New Roman"/>
                <w:sz w:val="24"/>
                <w:szCs w:val="24"/>
              </w:rPr>
              <w:t>ЛР 2, ЛР 4, ЛР 7, ЛР 11.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 в мероприятиях, конкурсах, форумах, организованных «Ресурсным центром по развитию добровольчества (волонтерства) в Тульской области»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 чем в 5 мероприятиях, конкурсах, форумах, организованных «Ресурсным центром по развитию добровольчества (волонтерства) в Тульской области» 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</w:t>
            </w:r>
          </w:p>
        </w:tc>
      </w:tr>
      <w:tr w:rsidR="00AC3021" w:rsidRPr="00D61E4A" w:rsidTr="00AF1EEB">
        <w:trPr>
          <w:trHeight w:val="2958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Участие в мероприятиях, конкурсах, форумах, организованных «Молодежным многопрофильным центром «Родина» 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соответствии с 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 чем в 5 мероприятиях, конкурсах, форумах, организованных «Молодежным многопрофильным центром «Родина»  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Совместная организация мероприятий и мастер-классов с Государственным учреждение Тульской области «Региональный центр «Развитие»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тьютор, педагог-организатор, зав.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Совместная организация н менее 4 мероприятий и мастер-классов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Государственным учреждение Тульской области «Региональный центр «Развитие»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</w:t>
            </w:r>
          </w:p>
        </w:tc>
      </w:tr>
      <w:tr w:rsidR="00AC3021" w:rsidRPr="00D61E4A" w:rsidTr="00AF1EEB">
        <w:trPr>
          <w:trHeight w:val="1544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конкурсах, форумах, организованных «Центром неформального образования и психологической помощи молодёжи «Шанс» 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соответствии с 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педагог-психолог,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 чем в 10 мероприятиях, конкурсах, форумах, организованных «Центром неформального образования и психологической помощи молодёжи «Шанс»  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7, ЛР 9,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</w:t>
            </w:r>
          </w:p>
        </w:tc>
      </w:tr>
      <w:tr w:rsidR="00AC3021" w:rsidRPr="00D61E4A" w:rsidTr="00AF1EEB">
        <w:trPr>
          <w:trHeight w:val="3121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 в мероприятиях, конкурсах, форумах, организованных «Волонтерским центром «Культурная помощь»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курвторы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педагог-психолог,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чем в 3 мероприятиях, конкурсах, форумах, организованных «Волонтерским центром «Культурная помощь»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Участие в мероприятиях,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конкурсах, форумах, организованных «МолодёжкаОНФ - Тульская область»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 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дир.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педагог-психолог,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не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менее чем в 5 мероприятиях, конкурсах, форумах, организованных «МолодёжкаОНФ - Тульская область»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 2, 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 ЛР 7,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дисциплины: обществознание</w:t>
            </w:r>
          </w:p>
        </w:tc>
      </w:tr>
    </w:tbl>
    <w:p w:rsidR="00AC3021" w:rsidRDefault="00AC3021" w:rsidP="00AC3021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3021" w:rsidSect="00AF1E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3021" w:rsidRDefault="00AC3021" w:rsidP="00AC3021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рабочей</w:t>
      </w:r>
    </w:p>
    <w:p w:rsidR="00AC3021" w:rsidRDefault="00AC3021" w:rsidP="00AC3021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воспитания </w:t>
      </w:r>
    </w:p>
    <w:p w:rsidR="00AC3021" w:rsidRDefault="00AC3021" w:rsidP="00AC3021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Авторская дифференцированная анкета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«Самооценка социально-психологических особенностей»</w:t>
      </w:r>
      <w:r w:rsidRPr="009A6DD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Фамилия, имя, номер группы________________________________________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Дата опроса_____________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Блок 1 «Об организации»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Как вы оцените уровень организации культурных, творческих, информационных и спортивных мероприятий на уровне Техникума на данный момент?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0"/>
        <w:gridCol w:w="949"/>
        <w:gridCol w:w="949"/>
        <w:gridCol w:w="949"/>
        <w:gridCol w:w="949"/>
        <w:gridCol w:w="949"/>
        <w:gridCol w:w="949"/>
        <w:gridCol w:w="949"/>
        <w:gridCol w:w="949"/>
        <w:gridCol w:w="952"/>
      </w:tblGrid>
      <w:tr w:rsidR="00AC3021" w:rsidRPr="009A6DD5" w:rsidTr="00AF1EEB"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21" w:rsidRPr="009A6DD5" w:rsidTr="00AF1EEB"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Как вы оцените степень отзывчивости со стороны преподавателей и специалистов (психолог, социальный педагог, медсестра) на Ваши вопросы (по учебе, практике, личным вопросам) на данный момент?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0"/>
        <w:gridCol w:w="949"/>
        <w:gridCol w:w="949"/>
        <w:gridCol w:w="949"/>
        <w:gridCol w:w="949"/>
        <w:gridCol w:w="949"/>
        <w:gridCol w:w="949"/>
        <w:gridCol w:w="949"/>
        <w:gridCol w:w="949"/>
        <w:gridCol w:w="952"/>
      </w:tblGrid>
      <w:tr w:rsidR="00AC3021" w:rsidRPr="009A6DD5" w:rsidTr="00AF1EEB"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21" w:rsidRPr="009A6DD5" w:rsidTr="00AF1EEB"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Насколько понятным было разъяснение правил поведения в </w:t>
      </w:r>
      <w:r w:rsidR="00752BA3">
        <w:rPr>
          <w:rFonts w:ascii="Times New Roman" w:eastAsia="Times New Roman" w:hAnsi="Times New Roman" w:cs="Times New Roman"/>
          <w:b/>
          <w:sz w:val="24"/>
          <w:szCs w:val="24"/>
        </w:rPr>
        <w:t>Колледже</w:t>
      </w: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, навигации по учреждению, работы отдельных специалистов (библиотеки, кабинета социального работника, психолога и т.д.)?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А) Понятно (мне все разъяснили и подробно ответили на интересующие вопросы)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Б) Не совсем понятно (некоторые мои вопросы остались без ответа)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В) Непонятно (я ничего не понял и не нашел человека, который смог бы мне помочь)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Блок 2 «Активность, общественная деятельность»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 xml:space="preserve">Хотели бы Вы стать участником волонтерского отряда при </w:t>
      </w:r>
      <w:r w:rsidR="00752BA3">
        <w:rPr>
          <w:rFonts w:ascii="Times New Roman" w:eastAsia="Times New Roman" w:hAnsi="Times New Roman" w:cs="Times New Roman"/>
          <w:b/>
          <w:sz w:val="24"/>
          <w:szCs w:val="24"/>
        </w:rPr>
        <w:t>Колледже</w:t>
      </w: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А) Да                        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Б) Нет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каких видах конкурсов, соревнований вам хотелось бы поучаствовать  на базе </w:t>
      </w:r>
      <w:r w:rsidR="00752BA3">
        <w:rPr>
          <w:rFonts w:ascii="Times New Roman" w:eastAsia="Times New Roman" w:hAnsi="Times New Roman" w:cs="Times New Roman"/>
          <w:b/>
          <w:sz w:val="24"/>
          <w:szCs w:val="24"/>
        </w:rPr>
        <w:t>Колледжа</w:t>
      </w: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А) Спортивные  индивидуальные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Б) Творческие индивидуальные 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В) Спортивные командные 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Г) Творческие совместные (с группой)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Готовы ли Вы стать активом группы или </w:t>
      </w:r>
      <w:r w:rsidR="00752BA3">
        <w:rPr>
          <w:rFonts w:ascii="Times New Roman" w:eastAsia="Times New Roman" w:hAnsi="Times New Roman" w:cs="Times New Roman"/>
          <w:b/>
          <w:sz w:val="24"/>
          <w:szCs w:val="24"/>
        </w:rPr>
        <w:t>Колледжа</w:t>
      </w: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А) Готов/ва быть старостой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Б) Готов/ва активно участвовать в общественной деятельности (конкурсы, выступления) 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В) Готов/ва помогать в организации мероприятий 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Г) Не готов/ва к активному участию 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Блок 3 «Личностное развитие и профессиональные навыки»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По какой причине Вы пришли обучаться в «</w:t>
      </w:r>
      <w:r w:rsidR="00752BA3">
        <w:rPr>
          <w:rFonts w:ascii="Times New Roman" w:eastAsia="Times New Roman" w:hAnsi="Times New Roman" w:cs="Times New Roman"/>
          <w:b/>
          <w:sz w:val="24"/>
          <w:szCs w:val="24"/>
        </w:rPr>
        <w:t>Тульский колледж профессиональных технологий и сервиса</w:t>
      </w: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А) По желанию (хочу развиваться в выбранной профессии).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Б) По требованию родителей.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В)Другое_________________________________________________________________</w:t>
      </w:r>
      <w:r w:rsidRPr="009A6D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A6D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(обучение рядом с домом, бесплатное обучение, отсутствие выбора в других учебных заведениях)</w:t>
      </w:r>
    </w:p>
    <w:p w:rsidR="00AC3021" w:rsidRPr="009A6DD5" w:rsidRDefault="00AC3021" w:rsidP="00AC302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Какие навыки по профессии Вы хотели бы развивать у себя сейчас?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А) Умение организовывать работу                       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Б) Правильное взаимодействие с коллективом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В) Узнать особенности успешной карьеры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Какое направление в обучение Вам кажется наиболее интересным?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А) Теоретическое обучение (лекции, семинары)                       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Б) Лабораторные работы (обучение основам профессии на базе </w:t>
      </w:r>
      <w:r w:rsidR="00752BA3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9A6D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В) Учебная, производственная практика (освоение профессии на предприятии)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Какие личные задачи у Вас есть на этот год?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А) Развиваться как личность (чтение книг, развитие познавательной сферы, навыков эффективной личности)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Б) Больше познавать профессию (освоить новые профессиональные навыки)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В) Больше участвовать в общественной деятельности (на базе Техникума, в волонтерских организациях и т.д.)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Г) Найди больше друзей, больше общаться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Чего больше всего хочется в отношениях с окружающими?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А) Найти одного настоящего друга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Б) Общаться с большим количеством людей и не ограничивать круг контактов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В) Научиться решать конфликты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AC3021" w:rsidRPr="009A6DD5" w:rsidSect="00AF1E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) Стать лидеров группы (команды)</w:t>
      </w:r>
    </w:p>
    <w:p w:rsidR="006D5E4F" w:rsidRPr="005C1113" w:rsidRDefault="006D5E4F" w:rsidP="006D5E4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1113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 3 к рабочей</w:t>
      </w:r>
    </w:p>
    <w:p w:rsidR="006D5E4F" w:rsidRPr="005C1113" w:rsidRDefault="006D5E4F" w:rsidP="006D5E4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1113">
        <w:rPr>
          <w:rFonts w:ascii="Times New Roman" w:eastAsia="Calibri" w:hAnsi="Times New Roman" w:cs="Times New Roman"/>
          <w:sz w:val="28"/>
          <w:szCs w:val="24"/>
        </w:rPr>
        <w:t xml:space="preserve">программе воспитания по специальности </w:t>
      </w:r>
    </w:p>
    <w:p w:rsidR="00822372" w:rsidRDefault="006D5E4F" w:rsidP="006D5E4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1113">
        <w:rPr>
          <w:rFonts w:ascii="Times New Roman" w:eastAsia="Calibri" w:hAnsi="Times New Roman" w:cs="Times New Roman"/>
          <w:sz w:val="28"/>
          <w:szCs w:val="24"/>
        </w:rPr>
        <w:t>19.02.</w:t>
      </w:r>
      <w:r w:rsidR="00752BA3">
        <w:rPr>
          <w:rFonts w:ascii="Times New Roman" w:eastAsia="Calibri" w:hAnsi="Times New Roman" w:cs="Times New Roman"/>
          <w:sz w:val="28"/>
          <w:szCs w:val="24"/>
        </w:rPr>
        <w:t>12</w:t>
      </w:r>
      <w:r w:rsidRPr="005C1113">
        <w:rPr>
          <w:rFonts w:ascii="Times New Roman" w:eastAsia="Calibri" w:hAnsi="Times New Roman" w:cs="Times New Roman"/>
          <w:sz w:val="28"/>
          <w:szCs w:val="24"/>
        </w:rPr>
        <w:t xml:space="preserve"> «Технология продуктов</w:t>
      </w:r>
      <w:r w:rsidR="00752BA3">
        <w:rPr>
          <w:rFonts w:ascii="Times New Roman" w:eastAsia="Calibri" w:hAnsi="Times New Roman" w:cs="Times New Roman"/>
          <w:sz w:val="28"/>
          <w:szCs w:val="24"/>
        </w:rPr>
        <w:t xml:space="preserve"> питания</w:t>
      </w:r>
    </w:p>
    <w:p w:rsidR="006D5E4F" w:rsidRPr="005C1113" w:rsidRDefault="00752BA3" w:rsidP="006D5E4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животного происхождения</w:t>
      </w:r>
      <w:r w:rsidR="006D5E4F" w:rsidRPr="005C1113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6D5E4F" w:rsidRPr="005C1113" w:rsidRDefault="006D5E4F" w:rsidP="006D5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личностных результатов обучения на дисциплинах общеобразовательного цикла образовательной программы</w:t>
      </w:r>
    </w:p>
    <w:tbl>
      <w:tblPr>
        <w:tblStyle w:val="32"/>
        <w:tblW w:w="9577" w:type="dxa"/>
        <w:tblLayout w:type="fixed"/>
        <w:tblLook w:val="04A0"/>
      </w:tblPr>
      <w:tblGrid>
        <w:gridCol w:w="2228"/>
        <w:gridCol w:w="696"/>
        <w:gridCol w:w="586"/>
        <w:gridCol w:w="284"/>
        <w:gridCol w:w="545"/>
        <w:gridCol w:w="545"/>
        <w:gridCol w:w="621"/>
        <w:gridCol w:w="506"/>
        <w:gridCol w:w="413"/>
        <w:gridCol w:w="506"/>
        <w:gridCol w:w="414"/>
        <w:gridCol w:w="408"/>
        <w:gridCol w:w="408"/>
        <w:gridCol w:w="453"/>
        <w:gridCol w:w="520"/>
        <w:gridCol w:w="444"/>
      </w:tblGrid>
      <w:tr w:rsidR="006D5E4F" w:rsidRPr="005C1113" w:rsidTr="00F32B56">
        <w:trPr>
          <w:cantSplit/>
          <w:trHeight w:val="406"/>
        </w:trPr>
        <w:tc>
          <w:tcPr>
            <w:tcW w:w="2228" w:type="dxa"/>
            <w:vMerge w:val="restart"/>
            <w:vAlign w:val="cente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7349" w:type="dxa"/>
            <w:gridSpan w:val="15"/>
            <w:vAlign w:val="cente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  <w:jc w:val="center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Планируемые результаты</w:t>
            </w:r>
          </w:p>
        </w:tc>
      </w:tr>
      <w:tr w:rsidR="006D5E4F" w:rsidRPr="005C1113" w:rsidTr="00F32B56">
        <w:trPr>
          <w:cantSplit/>
          <w:trHeight w:val="4549"/>
        </w:trPr>
        <w:tc>
          <w:tcPr>
            <w:tcW w:w="2228" w:type="dxa"/>
            <w:vMerge/>
            <w:vAlign w:val="cente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696" w:type="dxa"/>
            <w:textDirection w:val="btLr"/>
            <w:vAlign w:val="cente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sz w:val="14"/>
                <w:szCs w:val="1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586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sz w:val="14"/>
                <w:szCs w:val="1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84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3) Готовность к служению Отечеству, его защите</w:t>
            </w:r>
          </w:p>
        </w:tc>
        <w:tc>
          <w:tcPr>
            <w:tcW w:w="545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45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621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6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413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506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414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408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8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453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20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444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БД.01</w:t>
            </w:r>
            <w:r w:rsidRPr="005C1113">
              <w:tab/>
              <w:t>Русский язык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pPr>
              <w:jc w:val="both"/>
            </w:pPr>
            <w:r w:rsidRPr="005C1113">
              <w:t>БД.02</w:t>
            </w:r>
            <w:r w:rsidRPr="005C1113">
              <w:tab/>
              <w:t>Литература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БД.03</w:t>
            </w:r>
            <w:r w:rsidRPr="005C1113">
              <w:tab/>
              <w:t>Иностранный язык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БД.04</w:t>
            </w:r>
            <w:r w:rsidRPr="005C1113">
              <w:tab/>
              <w:t>Математика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БД.05</w:t>
            </w:r>
            <w:r w:rsidRPr="005C1113">
              <w:tab/>
              <w:t>История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БД.06</w:t>
            </w:r>
            <w:r w:rsidRPr="005C1113">
              <w:tab/>
              <w:t>Физическая культура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БД.07</w:t>
            </w:r>
            <w:r w:rsidRPr="005C1113">
              <w:tab/>
              <w:t>Основы безопасности жизнедеятельности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БД.08</w:t>
            </w:r>
            <w:r w:rsidRPr="005C1113">
              <w:tab/>
              <w:t>Астрономия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ПД.02</w:t>
            </w:r>
            <w:r w:rsidRPr="005C1113">
              <w:tab/>
              <w:t>Химия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ПД.03</w:t>
            </w:r>
            <w:r w:rsidRPr="005C1113">
              <w:tab/>
              <w:t>Биология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ПД.04</w:t>
            </w:r>
            <w:r w:rsidRPr="005C1113">
              <w:tab/>
              <w:t>Информатика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ПОО.01Обществознание (вкл. экономику и право)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ПОО.02</w:t>
            </w:r>
            <w:r w:rsidRPr="005C1113">
              <w:tab/>
              <w:t>Природа и экология родного края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ПОО.03</w:t>
            </w:r>
            <w:r w:rsidRPr="005C1113">
              <w:tab/>
              <w:t>География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ПОО.04</w:t>
            </w:r>
            <w:r w:rsidRPr="005C1113">
              <w:tab/>
              <w:t>Физика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ПОО.05</w:t>
            </w:r>
            <w:r w:rsidRPr="005C1113">
              <w:tab/>
              <w:t>Родная литература (русская)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6D5E4F" w:rsidRPr="005C1113" w:rsidRDefault="006D5E4F" w:rsidP="006D5E4F">
      <w:pPr>
        <w:widowControl w:val="0"/>
        <w:tabs>
          <w:tab w:val="left" w:pos="8715"/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D5E4F" w:rsidRPr="005C1113" w:rsidSect="00845C4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D5E4F" w:rsidRPr="005C1113" w:rsidRDefault="006D5E4F" w:rsidP="006D5E4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C1113">
        <w:rPr>
          <w:rFonts w:ascii="Times New Roman" w:eastAsia="Calibri" w:hAnsi="Times New Roman" w:cs="Times New Roman"/>
          <w:sz w:val="28"/>
          <w:szCs w:val="24"/>
        </w:rPr>
        <w:t>Приложение 4 к рабочей</w:t>
      </w:r>
    </w:p>
    <w:p w:rsidR="006D5E4F" w:rsidRPr="005C1113" w:rsidRDefault="006D5E4F" w:rsidP="006D5E4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1113">
        <w:rPr>
          <w:rFonts w:ascii="Times New Roman" w:eastAsia="Calibri" w:hAnsi="Times New Roman" w:cs="Times New Roman"/>
          <w:sz w:val="28"/>
          <w:szCs w:val="24"/>
        </w:rPr>
        <w:t xml:space="preserve">программе воспитания по специальности </w:t>
      </w:r>
    </w:p>
    <w:p w:rsidR="00822372" w:rsidRDefault="00822372" w:rsidP="0082237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1113">
        <w:rPr>
          <w:rFonts w:ascii="Times New Roman" w:eastAsia="Calibri" w:hAnsi="Times New Roman" w:cs="Times New Roman"/>
          <w:sz w:val="28"/>
          <w:szCs w:val="24"/>
        </w:rPr>
        <w:t>19.02.</w:t>
      </w:r>
      <w:r>
        <w:rPr>
          <w:rFonts w:ascii="Times New Roman" w:eastAsia="Calibri" w:hAnsi="Times New Roman" w:cs="Times New Roman"/>
          <w:sz w:val="28"/>
          <w:szCs w:val="24"/>
        </w:rPr>
        <w:t>12</w:t>
      </w:r>
      <w:r w:rsidRPr="005C1113">
        <w:rPr>
          <w:rFonts w:ascii="Times New Roman" w:eastAsia="Calibri" w:hAnsi="Times New Roman" w:cs="Times New Roman"/>
          <w:sz w:val="28"/>
          <w:szCs w:val="24"/>
        </w:rPr>
        <w:t xml:space="preserve"> «Технология продуктов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питания</w:t>
      </w:r>
    </w:p>
    <w:p w:rsidR="00822372" w:rsidRPr="005C1113" w:rsidRDefault="00822372" w:rsidP="008223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животного происхождения</w:t>
      </w:r>
      <w:r w:rsidRPr="005C1113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6D5E4F" w:rsidRPr="005C1113" w:rsidRDefault="006D5E4F" w:rsidP="006D5E4F">
      <w:pPr>
        <w:tabs>
          <w:tab w:val="left" w:pos="5625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F" w:rsidRPr="005C1113" w:rsidRDefault="006D5E4F" w:rsidP="006D5E4F">
      <w:pPr>
        <w:tabs>
          <w:tab w:val="left" w:pos="562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компетенций на дисциплинах, модулях образовательной программы</w:t>
      </w:r>
    </w:p>
    <w:tbl>
      <w:tblPr>
        <w:tblStyle w:val="42"/>
        <w:tblW w:w="9606" w:type="dxa"/>
        <w:tblLook w:val="04A0"/>
      </w:tblPr>
      <w:tblGrid>
        <w:gridCol w:w="2873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3"/>
      </w:tblGrid>
      <w:tr w:rsidR="006D5E4F" w:rsidRPr="005C1113" w:rsidTr="00F32B56">
        <w:trPr>
          <w:trHeight w:val="346"/>
        </w:trPr>
        <w:tc>
          <w:tcPr>
            <w:tcW w:w="2873" w:type="dxa"/>
            <w:vMerge w:val="restart"/>
            <w:vAlign w:val="cente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6733" w:type="dxa"/>
            <w:gridSpan w:val="11"/>
            <w:vAlign w:val="cente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Планируемые результаты</w:t>
            </w:r>
          </w:p>
        </w:tc>
      </w:tr>
      <w:tr w:rsidR="006D5E4F" w:rsidRPr="005C1113" w:rsidTr="00F32B56">
        <w:trPr>
          <w:cantSplit/>
          <w:trHeight w:val="4549"/>
        </w:trPr>
        <w:tc>
          <w:tcPr>
            <w:tcW w:w="2873" w:type="dxa"/>
            <w:vMerge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ind w:left="113" w:right="113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ind w:left="113" w:right="113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03. Планировать и реализовывать собственное профессиональное и личностное развитие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10. Пользоваться профессиональной документацией на государственном и иностранном языке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sz w:val="16"/>
                <w:szCs w:val="16"/>
              </w:rPr>
              <w:t>ОК 11. Планировать предпринимательскую деятельность в профессиональной сфере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БД.01</w:t>
            </w:r>
            <w:r w:rsidRPr="005C1113">
              <w:tab/>
              <w:t>Русский язык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pPr>
              <w:jc w:val="both"/>
            </w:pPr>
            <w:r w:rsidRPr="005C1113">
              <w:t>БД.02</w:t>
            </w:r>
            <w:r w:rsidRPr="005C1113">
              <w:tab/>
              <w:t>Литература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БД.03</w:t>
            </w:r>
            <w:r w:rsidRPr="005C1113">
              <w:tab/>
              <w:t>Иностранный язык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БД.04</w:t>
            </w:r>
            <w:r w:rsidRPr="005C1113">
              <w:tab/>
              <w:t>Математика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БД.05</w:t>
            </w:r>
            <w:r w:rsidRPr="005C1113">
              <w:tab/>
              <w:t>История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БД.06</w:t>
            </w:r>
            <w:r w:rsidRPr="005C1113">
              <w:tab/>
              <w:t>Физическая культура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БД.07</w:t>
            </w:r>
            <w:r w:rsidRPr="005C1113">
              <w:tab/>
              <w:t>Основы безопасности жизнедеятельности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БД.08</w:t>
            </w:r>
            <w:r w:rsidRPr="005C1113">
              <w:tab/>
              <w:t>Астрономия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ПД.02</w:t>
            </w:r>
            <w:r w:rsidRPr="005C1113">
              <w:tab/>
              <w:t>Химия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ПД.03</w:t>
            </w:r>
            <w:r w:rsidRPr="005C1113">
              <w:tab/>
              <w:t>Биология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ПД.04</w:t>
            </w:r>
            <w:r w:rsidRPr="005C1113">
              <w:tab/>
              <w:t>Информатика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ПОО.01Обществознание (вкл. экономику и право)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ПОО.02</w:t>
            </w:r>
            <w:r w:rsidRPr="005C1113">
              <w:tab/>
              <w:t>Природа и экология родного края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ПОО.03</w:t>
            </w:r>
            <w:r w:rsidRPr="005C1113">
              <w:tab/>
              <w:t>География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ПОО.04</w:t>
            </w:r>
            <w:r w:rsidRPr="005C1113">
              <w:tab/>
              <w:t>Физика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ПОО.05</w:t>
            </w:r>
            <w:r w:rsidRPr="005C1113">
              <w:tab/>
              <w:t>Родная литература (русская)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pPr>
              <w:rPr>
                <w:rFonts w:eastAsia="Calibri"/>
                <w:szCs w:val="16"/>
                <w:lang w:bidi="en-US"/>
              </w:rPr>
            </w:pPr>
            <w:r w:rsidRPr="005C1113">
              <w:rPr>
                <w:rFonts w:eastAsia="Calibri"/>
                <w:szCs w:val="16"/>
                <w:lang w:bidi="en-US"/>
              </w:rPr>
              <w:t>МДК.01.01 Технология первичной переработки скота, птицы и кроликов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pPr>
              <w:rPr>
                <w:rFonts w:eastAsia="Calibri"/>
                <w:szCs w:val="16"/>
                <w:lang w:bidi="en-US"/>
              </w:rPr>
            </w:pPr>
            <w:r w:rsidRPr="005C1113">
              <w:rPr>
                <w:rFonts w:eastAsia="Calibri"/>
                <w:szCs w:val="16"/>
                <w:lang w:bidi="en-US"/>
              </w:rPr>
              <w:t>ПП.01.01 Приемка, убой и первичная переработка скота, птицы и кроликов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pPr>
              <w:rPr>
                <w:rFonts w:eastAsia="Calibri"/>
                <w:szCs w:val="16"/>
                <w:lang w:bidi="en-US"/>
              </w:rPr>
            </w:pPr>
            <w:r w:rsidRPr="005C1113">
              <w:rPr>
                <w:rFonts w:eastAsia="Calibri"/>
                <w:szCs w:val="16"/>
                <w:lang w:bidi="en-US"/>
              </w:rPr>
              <w:t>ПM.01.ЭК Квалификационный экзамен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pPr>
              <w:tabs>
                <w:tab w:val="left" w:pos="1965"/>
              </w:tabs>
              <w:rPr>
                <w:rFonts w:eastAsia="Calibri"/>
                <w:szCs w:val="16"/>
                <w:lang w:bidi="en-US"/>
              </w:rPr>
            </w:pPr>
            <w:r w:rsidRPr="005C1113">
              <w:rPr>
                <w:rFonts w:eastAsia="Calibri"/>
                <w:szCs w:val="16"/>
                <w:lang w:bidi="en-US"/>
              </w:rPr>
              <w:lastRenderedPageBreak/>
              <w:t>МДК.02.01 Технология обработки продуктов убоя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pPr>
              <w:rPr>
                <w:rFonts w:eastAsia="Calibri"/>
                <w:szCs w:val="16"/>
                <w:lang w:bidi="en-US"/>
              </w:rPr>
            </w:pPr>
            <w:r w:rsidRPr="005C1113">
              <w:rPr>
                <w:rFonts w:eastAsia="Calibri"/>
                <w:szCs w:val="16"/>
                <w:lang w:bidi="en-US"/>
              </w:rPr>
              <w:t>ПП.02.01 Обработка продуктов убоя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МДК.03.01 Технология производства колбасных изделий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МДК.03.02 Технология производства копченых изделий и полуфабрикатов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УП.03.01 Производство колбасных изделий, копченых изделий и полуфабрикатов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ПП.03.01 Производство колбасных изделий, копченых изделий и полуфабрикатов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ПM.03.ЭК Квалификационный экзамен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МДК.04.01 Управление структурным подразделением организации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ПП.04.01 Организация работы структурного подразделения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ПM.04.ЭК Квалификационный экзамен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МДК.05.01 Выполнение работ по профессии 16715 "Подготовитель пищевого сырья и материалов"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УП.05.01 Выполнение работ по профессии 16715 "Подготовитель пищевого сырья и материалов"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ПП.05.01 Выполнение работ по профессии 16715 "Подготовитель пищевого сырья и материалов"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ПM.05.ЭК Квалификационный экзамен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</w:tbl>
    <w:p w:rsidR="006D5E4F" w:rsidRPr="005C1113" w:rsidRDefault="006D5E4F" w:rsidP="006D5E4F">
      <w:pPr>
        <w:tabs>
          <w:tab w:val="left" w:pos="562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F" w:rsidRPr="005C1113" w:rsidRDefault="006D5E4F" w:rsidP="006D5E4F">
      <w:pPr>
        <w:tabs>
          <w:tab w:val="left" w:pos="562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F" w:rsidRPr="005C1113" w:rsidRDefault="006D5E4F" w:rsidP="006D5E4F">
      <w:pPr>
        <w:tabs>
          <w:tab w:val="left" w:pos="730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Pr="00D61E4A" w:rsidRDefault="007B1208" w:rsidP="007B1208">
      <w:pPr>
        <w:tabs>
          <w:tab w:val="left" w:pos="56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Pr="00D61E4A" w:rsidRDefault="007B1208" w:rsidP="007B1208">
      <w:pPr>
        <w:tabs>
          <w:tab w:val="left" w:pos="56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Pr="00D61E4A" w:rsidRDefault="007B1208" w:rsidP="007B1208">
      <w:pPr>
        <w:tabs>
          <w:tab w:val="left" w:pos="56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Pr="00D61E4A" w:rsidRDefault="007B1208" w:rsidP="007B1208">
      <w:pPr>
        <w:tabs>
          <w:tab w:val="left" w:pos="56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Pr="00D61E4A" w:rsidRDefault="007B1208" w:rsidP="007B1208">
      <w:pPr>
        <w:tabs>
          <w:tab w:val="left" w:pos="56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Pr="00D61E4A" w:rsidRDefault="007B1208" w:rsidP="007B1208">
      <w:pPr>
        <w:tabs>
          <w:tab w:val="left" w:pos="56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Pr="00D61E4A" w:rsidRDefault="007B1208" w:rsidP="007B1208">
      <w:pPr>
        <w:tabs>
          <w:tab w:val="left" w:pos="56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Default="007B1208" w:rsidP="007B1208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Pr="00D61E4A" w:rsidRDefault="007B1208" w:rsidP="007B1208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рабочей</w:t>
      </w:r>
    </w:p>
    <w:p w:rsidR="00822372" w:rsidRDefault="007B1208" w:rsidP="0082237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воспитания по профессии                                                                      </w:t>
      </w:r>
      <w:r w:rsidR="00822372" w:rsidRPr="005C1113">
        <w:rPr>
          <w:rFonts w:ascii="Times New Roman" w:eastAsia="Calibri" w:hAnsi="Times New Roman" w:cs="Times New Roman"/>
          <w:sz w:val="28"/>
          <w:szCs w:val="24"/>
        </w:rPr>
        <w:t>19.02.</w:t>
      </w:r>
      <w:r w:rsidR="00822372">
        <w:rPr>
          <w:rFonts w:ascii="Times New Roman" w:eastAsia="Calibri" w:hAnsi="Times New Roman" w:cs="Times New Roman"/>
          <w:sz w:val="28"/>
          <w:szCs w:val="24"/>
        </w:rPr>
        <w:t>12</w:t>
      </w:r>
      <w:r w:rsidR="00822372" w:rsidRPr="005C1113">
        <w:rPr>
          <w:rFonts w:ascii="Times New Roman" w:eastAsia="Calibri" w:hAnsi="Times New Roman" w:cs="Times New Roman"/>
          <w:sz w:val="28"/>
          <w:szCs w:val="24"/>
        </w:rPr>
        <w:t xml:space="preserve"> «Технология продуктов</w:t>
      </w:r>
      <w:r w:rsidR="00822372">
        <w:rPr>
          <w:rFonts w:ascii="Times New Roman" w:eastAsia="Calibri" w:hAnsi="Times New Roman" w:cs="Times New Roman"/>
          <w:sz w:val="28"/>
          <w:szCs w:val="24"/>
        </w:rPr>
        <w:t xml:space="preserve"> питания</w:t>
      </w:r>
    </w:p>
    <w:p w:rsidR="00822372" w:rsidRPr="005C1113" w:rsidRDefault="00822372" w:rsidP="008223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животного происхождения</w:t>
      </w:r>
      <w:r w:rsidRPr="005C1113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7B1208" w:rsidRPr="00D61E4A" w:rsidRDefault="007B1208" w:rsidP="00822372">
      <w:pPr>
        <w:tabs>
          <w:tab w:val="left" w:pos="562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1E4A">
        <w:rPr>
          <w:rFonts w:ascii="Times New Roman" w:hAnsi="Times New Roman" w:cs="Times New Roman"/>
          <w:b/>
          <w:sz w:val="28"/>
          <w:szCs w:val="28"/>
        </w:rPr>
        <w:t xml:space="preserve">План-проект аналитического отчета по факту реализации </w:t>
      </w:r>
    </w:p>
    <w:p w:rsidR="007B1208" w:rsidRPr="00D61E4A" w:rsidRDefault="007B1208" w:rsidP="007B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4A">
        <w:rPr>
          <w:rFonts w:ascii="Times New Roman" w:hAnsi="Times New Roman" w:cs="Times New Roman"/>
          <w:b/>
          <w:sz w:val="28"/>
          <w:szCs w:val="28"/>
        </w:rPr>
        <w:t>рабочей программы воспитания за 20__ - 20__ учебный год.</w:t>
      </w:r>
      <w:r w:rsidRPr="00D61E4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3"/>
      </w:r>
    </w:p>
    <w:p w:rsidR="007B1208" w:rsidRPr="00D61E4A" w:rsidRDefault="007B1208" w:rsidP="007B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D61E4A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Pr="00D61E4A">
        <w:rPr>
          <w:rFonts w:ascii="Times New Roman" w:hAnsi="Times New Roman" w:cs="Times New Roman"/>
          <w:sz w:val="28"/>
          <w:szCs w:val="28"/>
        </w:rPr>
        <w:t xml:space="preserve"> по факту реализации рабочей программы (далее Программы) воспитания </w:t>
      </w:r>
      <w:r w:rsidRPr="00D61E4A">
        <w:rPr>
          <w:rFonts w:ascii="Times New Roman" w:hAnsi="Times New Roman" w:cs="Times New Roman"/>
          <w:b/>
          <w:sz w:val="28"/>
          <w:szCs w:val="28"/>
        </w:rPr>
        <w:t>является включенным компонентом формы аттестации Программы</w:t>
      </w:r>
      <w:r w:rsidRPr="00D61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208" w:rsidRPr="00D61E4A" w:rsidRDefault="007B1208" w:rsidP="007B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  <w:u w:val="single"/>
        </w:rPr>
        <w:t>Аналитический отчет рекомендовано выстраивать по следующей структуре</w:t>
      </w:r>
      <w:r w:rsidRPr="00D61E4A">
        <w:rPr>
          <w:rFonts w:ascii="Times New Roman" w:hAnsi="Times New Roman" w:cs="Times New Roman"/>
          <w:sz w:val="28"/>
          <w:szCs w:val="28"/>
        </w:rPr>
        <w:t>:</w:t>
      </w:r>
    </w:p>
    <w:p w:rsidR="007B1208" w:rsidRPr="00D61E4A" w:rsidRDefault="007B1208" w:rsidP="007B1208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>Вводная часть отчета. Предполагает наличие описательной части с данными об учреждении и контингенте, основными модулями и сроками реализации Программы.</w:t>
      </w:r>
    </w:p>
    <w:p w:rsidR="007B1208" w:rsidRPr="00D61E4A" w:rsidRDefault="007B1208" w:rsidP="007B1208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 xml:space="preserve"> Аналитическая часть (основная), которая предполагает наличие следующих компонентов:</w:t>
      </w:r>
    </w:p>
    <w:tbl>
      <w:tblPr>
        <w:tblStyle w:val="2"/>
        <w:tblW w:w="0" w:type="auto"/>
        <w:tblLook w:val="04A0"/>
      </w:tblPr>
      <w:tblGrid>
        <w:gridCol w:w="675"/>
        <w:gridCol w:w="2835"/>
        <w:gridCol w:w="6061"/>
      </w:tblGrid>
      <w:tr w:rsidR="007B1208" w:rsidRPr="00D61E4A" w:rsidTr="00AF1EEB">
        <w:tc>
          <w:tcPr>
            <w:tcW w:w="675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компонент аналитической части</w:t>
            </w:r>
            <w:r w:rsidRPr="00D61E4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6061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 в описании</w:t>
            </w:r>
          </w:p>
        </w:tc>
      </w:tr>
      <w:tr w:rsidR="007B1208" w:rsidRPr="00D61E4A" w:rsidTr="00AF1EEB">
        <w:tc>
          <w:tcPr>
            <w:tcW w:w="675" w:type="dxa"/>
          </w:tcPr>
          <w:p w:rsidR="007B1208" w:rsidRPr="00D61E4A" w:rsidRDefault="007B1208" w:rsidP="00AF1EEB">
            <w:pPr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sz w:val="28"/>
                <w:szCs w:val="28"/>
              </w:rPr>
              <w:t>Методы анализа</w:t>
            </w:r>
          </w:p>
        </w:tc>
        <w:tc>
          <w:tcPr>
            <w:tcW w:w="6061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наблюдение.</w:t>
            </w:r>
          </w:p>
        </w:tc>
      </w:tr>
      <w:tr w:rsidR="007B1208" w:rsidRPr="00D61E4A" w:rsidTr="00AF1EEB">
        <w:tc>
          <w:tcPr>
            <w:tcW w:w="675" w:type="dxa"/>
          </w:tcPr>
          <w:p w:rsidR="007B1208" w:rsidRPr="00D61E4A" w:rsidRDefault="007B1208" w:rsidP="00AF1EEB">
            <w:pPr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sz w:val="28"/>
                <w:szCs w:val="28"/>
              </w:rPr>
              <w:t>Методики для анализа</w:t>
            </w:r>
          </w:p>
        </w:tc>
        <w:tc>
          <w:tcPr>
            <w:tcW w:w="6061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Авторская дифференцированная анкета </w:t>
            </w:r>
            <w:r w:rsidRPr="00D61E4A">
              <w:rPr>
                <w:rFonts w:ascii="Times New Roman" w:hAnsi="Times New Roman" w:cs="Times New Roman"/>
                <w:sz w:val="28"/>
                <w:szCs w:val="28"/>
              </w:rPr>
              <w:t>«Самооценки социально-психологических особенностей».</w:t>
            </w:r>
          </w:p>
        </w:tc>
      </w:tr>
      <w:tr w:rsidR="007B1208" w:rsidRPr="00D61E4A" w:rsidTr="00AF1EEB">
        <w:tc>
          <w:tcPr>
            <w:tcW w:w="675" w:type="dxa"/>
          </w:tcPr>
          <w:p w:rsidR="007B1208" w:rsidRPr="00D61E4A" w:rsidRDefault="007B1208" w:rsidP="00AF1EEB">
            <w:pPr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sz w:val="28"/>
                <w:szCs w:val="28"/>
              </w:rPr>
              <w:t>Критерии анализа</w:t>
            </w:r>
          </w:p>
        </w:tc>
        <w:tc>
          <w:tcPr>
            <w:tcW w:w="6061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личностного развития обучающихся, наличие в образовательной организации интересной, событийно насыщенной и личностно развивающей совместной деятельности обучающихся и педагогических работников и руководителей воспитательных структур образовательной организации. </w:t>
            </w:r>
          </w:p>
        </w:tc>
      </w:tr>
    </w:tbl>
    <w:p w:rsidR="007B1208" w:rsidRPr="00D61E4A" w:rsidRDefault="007B1208" w:rsidP="007B1208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numPr>
          <w:ilvl w:val="0"/>
          <w:numId w:val="2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 xml:space="preserve">Итоговая часть. В данном разделе целесообразно представить рекомендации по формированию работы в рамках Программы на ближайший учебный год, исходя из основных зон доработок. </w:t>
      </w: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>Критерии построения итоговой части:</w:t>
      </w: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61E4A">
        <w:rPr>
          <w:rFonts w:ascii="Times New Roman" w:hAnsi="Times New Roman" w:cs="Times New Roman"/>
          <w:sz w:val="28"/>
          <w:szCs w:val="28"/>
        </w:rPr>
        <w:tab/>
        <w:t>наличие рекомендаций по каждому модулю Программы с определением перспективных оптимальных мероприятий, способствующих развитию конкретных компетенций;</w:t>
      </w: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>-</w:t>
      </w:r>
      <w:r w:rsidRPr="00D61E4A">
        <w:rPr>
          <w:rFonts w:ascii="Times New Roman" w:hAnsi="Times New Roman" w:cs="Times New Roman"/>
          <w:sz w:val="28"/>
          <w:szCs w:val="28"/>
        </w:rPr>
        <w:tab/>
        <w:t>таблица основных зон доработок по каждой учебной группе  (на основании отчета классного руководителя)</w:t>
      </w:r>
      <w:r w:rsidRPr="00D61E4A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D61E4A">
        <w:rPr>
          <w:rFonts w:ascii="Times New Roman" w:hAnsi="Times New Roman" w:cs="Times New Roman"/>
          <w:sz w:val="28"/>
          <w:szCs w:val="28"/>
        </w:rPr>
        <w:t>;</w:t>
      </w: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>-</w:t>
      </w:r>
      <w:r w:rsidRPr="00D61E4A">
        <w:rPr>
          <w:rFonts w:ascii="Times New Roman" w:hAnsi="Times New Roman" w:cs="Times New Roman"/>
          <w:sz w:val="28"/>
          <w:szCs w:val="28"/>
        </w:rPr>
        <w:tab/>
        <w:t xml:space="preserve">выписка из аналитического отчета педагога-психолога по результатам реализации </w:t>
      </w: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дифференцированной анкеты </w:t>
      </w:r>
      <w:r w:rsidRPr="00D61E4A">
        <w:rPr>
          <w:rFonts w:ascii="Times New Roman" w:hAnsi="Times New Roman" w:cs="Times New Roman"/>
          <w:sz w:val="28"/>
          <w:szCs w:val="28"/>
        </w:rPr>
        <w:t>«Самооценки социально-психологических особенностей», его рекомендательной части;</w:t>
      </w: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>-</w:t>
      </w:r>
      <w:r w:rsidRPr="00D61E4A">
        <w:rPr>
          <w:rFonts w:ascii="Times New Roman" w:hAnsi="Times New Roman" w:cs="Times New Roman"/>
          <w:sz w:val="28"/>
          <w:szCs w:val="28"/>
        </w:rPr>
        <w:tab/>
        <w:t>краткие рекомендации преподавателям и специалистам ГПОУ ТО «Техникум технологий пищевых производств» в рамках реализации Программы;</w:t>
      </w: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>-</w:t>
      </w:r>
      <w:r w:rsidRPr="00D61E4A">
        <w:rPr>
          <w:rFonts w:ascii="Times New Roman" w:hAnsi="Times New Roman" w:cs="Times New Roman"/>
          <w:sz w:val="28"/>
          <w:szCs w:val="28"/>
        </w:rPr>
        <w:tab/>
        <w:t>итоговый вывод.</w:t>
      </w: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>Дополнительно каждая из частей аналитического отчета может содержать числовые таблицы, диаграммы, гистограммы и другие элементы, позволяющие провести сравнительный анализ.</w:t>
      </w: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Default="007B1208" w:rsidP="006D5E4F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1208" w:rsidRDefault="007B1208" w:rsidP="00AC3021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D24D09">
        <w:rPr>
          <w:rFonts w:ascii="Times New Roman" w:hAnsi="Times New Roman" w:cs="Times New Roman"/>
          <w:sz w:val="28"/>
          <w:szCs w:val="28"/>
        </w:rPr>
        <w:t>к</w:t>
      </w:r>
      <w:r w:rsidR="007B1208">
        <w:rPr>
          <w:rFonts w:ascii="Times New Roman" w:hAnsi="Times New Roman" w:cs="Times New Roman"/>
          <w:sz w:val="28"/>
          <w:szCs w:val="28"/>
        </w:rPr>
        <w:t xml:space="preserve"> календарному </w:t>
      </w:r>
      <w:r w:rsidRPr="00D24D09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AC3021" w:rsidRPr="00D24D09" w:rsidRDefault="00AC3021" w:rsidP="00AC3021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b/>
          <w:sz w:val="28"/>
          <w:szCs w:val="28"/>
        </w:rPr>
        <w:t>Возможные компоненты оценки педагогического наблюдения, как аналитического метода</w:t>
      </w:r>
      <w:r w:rsidRPr="00D24D09">
        <w:rPr>
          <w:rFonts w:ascii="Times New Roman" w:hAnsi="Times New Roman" w:cs="Times New Roman"/>
          <w:sz w:val="28"/>
          <w:szCs w:val="28"/>
        </w:rPr>
        <w:t>.</w:t>
      </w:r>
    </w:p>
    <w:p w:rsidR="00AC3021" w:rsidRPr="00D24D09" w:rsidRDefault="00AC3021" w:rsidP="00AC3021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numPr>
          <w:ilvl w:val="0"/>
          <w:numId w:val="2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b/>
          <w:sz w:val="28"/>
          <w:szCs w:val="28"/>
        </w:rPr>
        <w:t>Оценка мотивации к деятельности у обучающегося</w:t>
      </w:r>
      <w:r w:rsidRPr="00D24D09">
        <w:rPr>
          <w:rFonts w:ascii="Times New Roman" w:hAnsi="Times New Roman" w:cs="Times New Roman"/>
          <w:sz w:val="28"/>
          <w:szCs w:val="28"/>
        </w:rPr>
        <w:t xml:space="preserve"> (от 1 до 5 баллов)</w:t>
      </w:r>
      <w:r w:rsidRPr="00D24D09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D24D09">
        <w:rPr>
          <w:rFonts w:ascii="Times New Roman" w:hAnsi="Times New Roman" w:cs="Times New Roman"/>
          <w:sz w:val="28"/>
          <w:szCs w:val="28"/>
        </w:rPr>
        <w:t>:</w:t>
      </w:r>
    </w:p>
    <w:p w:rsidR="00AC3021" w:rsidRPr="00D24D09" w:rsidRDefault="00AC3021" w:rsidP="00AC3021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737"/>
        <w:gridCol w:w="4757"/>
      </w:tblGrid>
      <w:tr w:rsidR="00AC3021" w:rsidRPr="00D24D09" w:rsidTr="00AF1EEB">
        <w:tc>
          <w:tcPr>
            <w:tcW w:w="4785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4786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AC3021" w:rsidRPr="00D24D09" w:rsidTr="00AF1EEB">
        <w:tc>
          <w:tcPr>
            <w:tcW w:w="4785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1, 2 б.</w:t>
            </w:r>
          </w:p>
        </w:tc>
        <w:tc>
          <w:tcPr>
            <w:tcW w:w="4786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Сниженная мотивация (обучающийся отказывается выполнять задания по учебной программе, не выполняет дополнительные задания, отказывается отвечать на уроках (защищать выполненную им работу)</w:t>
            </w:r>
          </w:p>
        </w:tc>
      </w:tr>
      <w:tr w:rsidR="00AC3021" w:rsidRPr="00D24D09" w:rsidTr="00AF1EEB">
        <w:tc>
          <w:tcPr>
            <w:tcW w:w="4785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3 б.</w:t>
            </w:r>
          </w:p>
        </w:tc>
        <w:tc>
          <w:tcPr>
            <w:tcW w:w="4786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Средний уровень развития мотивационной сферы</w:t>
            </w:r>
          </w:p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(старается усваивать основной материал, может испытывать трудности при решении учебных задач, дополнительными заданиями не интересуется)</w:t>
            </w:r>
          </w:p>
        </w:tc>
      </w:tr>
      <w:tr w:rsidR="00AC3021" w:rsidRPr="00D24D09" w:rsidTr="00AF1EEB">
        <w:tc>
          <w:tcPr>
            <w:tcW w:w="4785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4 б.</w:t>
            </w:r>
          </w:p>
        </w:tc>
        <w:tc>
          <w:tcPr>
            <w:tcW w:w="4786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Мотивационная сфера развита (обучающийся без затруднений выполняет задания по программе, готов к выполнению дополнительных заданий)</w:t>
            </w:r>
          </w:p>
        </w:tc>
      </w:tr>
      <w:tr w:rsidR="00AC3021" w:rsidRPr="00D24D09" w:rsidTr="00AF1EEB">
        <w:tc>
          <w:tcPr>
            <w:tcW w:w="4785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5 б.</w:t>
            </w:r>
          </w:p>
        </w:tc>
        <w:tc>
          <w:tcPr>
            <w:tcW w:w="4786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Мотивационная сфера высоко развита (обучающийся без затруднений выполняет задания по программе, готов к выполнению дополнительных заданий, является инициатором в учебном процессе)</w:t>
            </w:r>
          </w:p>
        </w:tc>
      </w:tr>
    </w:tbl>
    <w:p w:rsidR="00AC3021" w:rsidRPr="00D24D09" w:rsidRDefault="00AC3021" w:rsidP="00AC3021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numPr>
          <w:ilvl w:val="0"/>
          <w:numId w:val="2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b/>
          <w:sz w:val="28"/>
          <w:szCs w:val="28"/>
        </w:rPr>
        <w:t xml:space="preserve">Шкалы для анализа персональных компонентов </w:t>
      </w:r>
      <w:r w:rsidRPr="00D24D09">
        <w:rPr>
          <w:rFonts w:ascii="Times New Roman" w:hAnsi="Times New Roman" w:cs="Times New Roman"/>
          <w:sz w:val="28"/>
          <w:szCs w:val="28"/>
        </w:rPr>
        <w:t>(в данном случае педагог может выбирать критерии оценки: успеваемость (в том числе оценка по предмету), креативность, участие в конкурсах, в организации дополнительных мероприятий для группы или техникума.</w:t>
      </w:r>
    </w:p>
    <w:p w:rsidR="00AC3021" w:rsidRDefault="00AC3021" w:rsidP="00AC30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по авторской дифференцированной анкете </w:t>
      </w:r>
      <w:r w:rsidRPr="00D24D09">
        <w:rPr>
          <w:rFonts w:ascii="Times New Roman" w:hAnsi="Times New Roman" w:cs="Times New Roman"/>
          <w:b/>
          <w:sz w:val="28"/>
          <w:szCs w:val="28"/>
        </w:rPr>
        <w:t>«Самооценки социально-психологических особенностей»:</w:t>
      </w: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21" w:rsidRPr="00D24D09" w:rsidRDefault="00AC3021" w:rsidP="00AC302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sz w:val="24"/>
          <w:szCs w:val="24"/>
        </w:rPr>
        <w:tab/>
      </w:r>
      <w:r w:rsidRPr="00D24D09">
        <w:rPr>
          <w:rFonts w:ascii="Times New Roman" w:hAnsi="Times New Roman" w:cs="Times New Roman"/>
          <w:sz w:val="28"/>
          <w:szCs w:val="28"/>
        </w:rPr>
        <w:t>-</w:t>
      </w:r>
      <w:r w:rsidRPr="00D24D09">
        <w:rPr>
          <w:rFonts w:ascii="Times New Roman" w:hAnsi="Times New Roman" w:cs="Times New Roman"/>
          <w:sz w:val="28"/>
          <w:szCs w:val="28"/>
        </w:rPr>
        <w:tab/>
        <w:t>оценка организации процесса обучения и досуговых мероприятий на базе техникума;</w:t>
      </w:r>
    </w:p>
    <w:p w:rsidR="00AC3021" w:rsidRPr="00D24D09" w:rsidRDefault="00AC3021" w:rsidP="00AC302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sz w:val="28"/>
          <w:szCs w:val="28"/>
        </w:rPr>
        <w:tab/>
        <w:t>-</w:t>
      </w:r>
      <w:r w:rsidRPr="00D24D09">
        <w:rPr>
          <w:rFonts w:ascii="Times New Roman" w:hAnsi="Times New Roman" w:cs="Times New Roman"/>
          <w:sz w:val="28"/>
          <w:szCs w:val="28"/>
        </w:rPr>
        <w:tab/>
        <w:t>уровень личного комфорта студентов от взаимодействия с преподавателями и специалистами техникума;</w:t>
      </w:r>
    </w:p>
    <w:p w:rsidR="00AC3021" w:rsidRPr="00D24D09" w:rsidRDefault="00AC3021" w:rsidP="00AC302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sz w:val="28"/>
          <w:szCs w:val="28"/>
        </w:rPr>
        <w:tab/>
        <w:t>-</w:t>
      </w:r>
      <w:r w:rsidRPr="00D24D09">
        <w:rPr>
          <w:rFonts w:ascii="Times New Roman" w:hAnsi="Times New Roman" w:cs="Times New Roman"/>
          <w:sz w:val="28"/>
          <w:szCs w:val="28"/>
        </w:rPr>
        <w:tab/>
        <w:t>потребность участия студентов в досуговой деятельности;</w:t>
      </w:r>
    </w:p>
    <w:p w:rsidR="00AC3021" w:rsidRPr="00D24D09" w:rsidRDefault="00AC3021" w:rsidP="00AC302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sz w:val="28"/>
          <w:szCs w:val="28"/>
        </w:rPr>
        <w:tab/>
        <w:t>-</w:t>
      </w:r>
      <w:r w:rsidRPr="00D24D09">
        <w:rPr>
          <w:rFonts w:ascii="Times New Roman" w:hAnsi="Times New Roman" w:cs="Times New Roman"/>
          <w:sz w:val="28"/>
          <w:szCs w:val="28"/>
        </w:rPr>
        <w:tab/>
        <w:t>мотивация к обучению;</w:t>
      </w:r>
    </w:p>
    <w:p w:rsidR="00AC3021" w:rsidRPr="00D24D09" w:rsidRDefault="00AC3021" w:rsidP="00AC302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sz w:val="28"/>
          <w:szCs w:val="28"/>
        </w:rPr>
        <w:tab/>
        <w:t>-</w:t>
      </w:r>
      <w:r w:rsidRPr="00D24D09">
        <w:rPr>
          <w:rFonts w:ascii="Times New Roman" w:hAnsi="Times New Roman" w:cs="Times New Roman"/>
          <w:sz w:val="28"/>
          <w:szCs w:val="28"/>
        </w:rPr>
        <w:tab/>
        <w:t>актуальные потребности профессионального обучения и личностно-социального развития.</w:t>
      </w: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09">
        <w:rPr>
          <w:rFonts w:ascii="Times New Roman" w:hAnsi="Times New Roman" w:cs="Times New Roman"/>
          <w:b/>
          <w:sz w:val="28"/>
          <w:szCs w:val="28"/>
        </w:rPr>
        <w:t>Возможные компоненты оценки динамики личностного развития обучающихся, наличия в образовательной организации интересной, событийно насыщенной и личностно развивающей совместной деятельности обучающихся и педагогических работников и руководителей воспитательных структур образовательной организации.</w:t>
      </w: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3"/>
        <w:gridCol w:w="3404"/>
        <w:gridCol w:w="3125"/>
        <w:gridCol w:w="2369"/>
      </w:tblGrid>
      <w:tr w:rsidR="00AC3021" w:rsidRPr="00D24D09" w:rsidTr="00AF1EEB">
        <w:tc>
          <w:tcPr>
            <w:tcW w:w="673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4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125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>Влиянию каких качеств у обучающихся поспособствовало</w:t>
            </w:r>
          </w:p>
        </w:tc>
        <w:tc>
          <w:tcPr>
            <w:tcW w:w="2369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Возможные зоны доработки </w:t>
            </w:r>
          </w:p>
        </w:tc>
      </w:tr>
      <w:tr w:rsidR="00AC3021" w:rsidRPr="00D24D09" w:rsidTr="00AF1EEB">
        <w:tc>
          <w:tcPr>
            <w:tcW w:w="673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В данном случае указывается перечень мероприятий из календарного плана Программы, которые возможно объединить по критерию «Влияние на формирование конкретных качеств»</w:t>
            </w:r>
          </w:p>
        </w:tc>
        <w:tc>
          <w:tcPr>
            <w:tcW w:w="3125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В данном разделе целесообразно отметить (на основании рефлексии обучающихся</w:t>
            </w:r>
            <w:r w:rsidRPr="00D24D0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footnoteReference w:id="7"/>
            </w: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) те качества, которые получили качественное развитие в ходе или после реализации мероприятия</w:t>
            </w:r>
          </w:p>
        </w:tc>
        <w:tc>
          <w:tcPr>
            <w:tcW w:w="2369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Здесь стоит указать (на основании рефлексии обучающихся</w:t>
            </w:r>
            <w:r w:rsidRPr="00D24D0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footnoteReference w:id="8"/>
            </w: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те качества, которые обучающиеся отмечают развивать у себя в перспективе. </w:t>
            </w:r>
          </w:p>
        </w:tc>
      </w:tr>
    </w:tbl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21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021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021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021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021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sz w:val="28"/>
          <w:szCs w:val="28"/>
        </w:rPr>
        <w:t>Приложение 2к</w:t>
      </w:r>
      <w:r w:rsidR="007B1208">
        <w:rPr>
          <w:rFonts w:ascii="Times New Roman" w:hAnsi="Times New Roman" w:cs="Times New Roman"/>
          <w:sz w:val="28"/>
          <w:szCs w:val="28"/>
        </w:rPr>
        <w:t xml:space="preserve"> календарному</w:t>
      </w:r>
      <w:r w:rsidRPr="00D24D09">
        <w:rPr>
          <w:rFonts w:ascii="Times New Roman" w:hAnsi="Times New Roman" w:cs="Times New Roman"/>
          <w:sz w:val="28"/>
          <w:szCs w:val="28"/>
        </w:rPr>
        <w:t xml:space="preserve"> плану</w:t>
      </w: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b/>
          <w:sz w:val="28"/>
          <w:szCs w:val="28"/>
        </w:rPr>
        <w:t>Таблица основных зон доработок по каждой учебной группе</w:t>
      </w:r>
      <w:r w:rsidRPr="00D24D09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9"/>
      </w:r>
      <w:r w:rsidRPr="00D24D09">
        <w:rPr>
          <w:rFonts w:ascii="Times New Roman" w:hAnsi="Times New Roman" w:cs="Times New Roman"/>
          <w:sz w:val="28"/>
          <w:szCs w:val="28"/>
        </w:rPr>
        <w:t>.</w:t>
      </w: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3119"/>
        <w:gridCol w:w="5777"/>
      </w:tblGrid>
      <w:tr w:rsidR="00AC3021" w:rsidRPr="00D24D09" w:rsidTr="00AF1EEB">
        <w:tc>
          <w:tcPr>
            <w:tcW w:w="675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для оценки группы</w:t>
            </w:r>
          </w:p>
        </w:tc>
        <w:tc>
          <w:tcPr>
            <w:tcW w:w="5777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>Кратко о развитии в данном направлении и перспективах дальнейшей работы</w:t>
            </w:r>
          </w:p>
        </w:tc>
      </w:tr>
      <w:tr w:rsidR="00AC3021" w:rsidRPr="00D24D09" w:rsidTr="00AF1EEB">
        <w:tc>
          <w:tcPr>
            <w:tcW w:w="675" w:type="dxa"/>
          </w:tcPr>
          <w:p w:rsidR="00AC3021" w:rsidRPr="00D24D09" w:rsidRDefault="00AC3021" w:rsidP="00AC3021">
            <w:pPr>
              <w:numPr>
                <w:ilvl w:val="0"/>
                <w:numId w:val="28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Дисциплинарный аспект</w:t>
            </w:r>
          </w:p>
        </w:tc>
        <w:tc>
          <w:tcPr>
            <w:tcW w:w="5777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Возможно, провести анализ конфликтных ситуаций (ситуаций нарушения дисциплины) и ранжировать их, например:</w:t>
            </w:r>
          </w:p>
          <w:p w:rsidR="00AC3021" w:rsidRPr="00D24D09" w:rsidRDefault="00AC3021" w:rsidP="00AC3021">
            <w:pPr>
              <w:numPr>
                <w:ilvl w:val="0"/>
                <w:numId w:val="29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Со сверстниками</w:t>
            </w:r>
          </w:p>
          <w:p w:rsidR="00AC3021" w:rsidRPr="00D24D09" w:rsidRDefault="00AC3021" w:rsidP="00AC3021">
            <w:pPr>
              <w:numPr>
                <w:ilvl w:val="0"/>
                <w:numId w:val="29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С преподавателями</w:t>
            </w:r>
          </w:p>
          <w:p w:rsidR="00AC3021" w:rsidRPr="00D24D09" w:rsidRDefault="00AC3021" w:rsidP="00AC3021">
            <w:pPr>
              <w:numPr>
                <w:ilvl w:val="0"/>
                <w:numId w:val="29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С техническим персоналом</w:t>
            </w:r>
          </w:p>
          <w:p w:rsidR="00AC3021" w:rsidRPr="00D24D09" w:rsidRDefault="00AC3021" w:rsidP="00AF1EEB">
            <w:pPr>
              <w:tabs>
                <w:tab w:val="left" w:pos="1134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Анализ основного компонента конфликта:</w:t>
            </w:r>
          </w:p>
          <w:p w:rsidR="00AC3021" w:rsidRPr="00D24D09" w:rsidRDefault="00AC3021" w:rsidP="00AC3021">
            <w:pPr>
              <w:numPr>
                <w:ilvl w:val="0"/>
                <w:numId w:val="30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Учебная деятельность</w:t>
            </w:r>
          </w:p>
          <w:p w:rsidR="00AC3021" w:rsidRPr="00D24D09" w:rsidRDefault="00AC3021" w:rsidP="00AC3021">
            <w:pPr>
              <w:numPr>
                <w:ilvl w:val="0"/>
                <w:numId w:val="30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Несоблюдение правил поведения в техникуме</w:t>
            </w:r>
          </w:p>
          <w:p w:rsidR="00AC3021" w:rsidRPr="00D24D09" w:rsidRDefault="00AC3021" w:rsidP="00AC3021">
            <w:pPr>
              <w:numPr>
                <w:ilvl w:val="0"/>
                <w:numId w:val="30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Социально-бытовые аспекты</w:t>
            </w:r>
          </w:p>
          <w:p w:rsidR="00AC3021" w:rsidRPr="00D24D09" w:rsidRDefault="00AC3021" w:rsidP="00AF1EEB">
            <w:pPr>
              <w:tabs>
                <w:tab w:val="left" w:pos="1134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Краткие рекомендации по оптимизации.</w:t>
            </w:r>
          </w:p>
        </w:tc>
      </w:tr>
      <w:tr w:rsidR="00AC3021" w:rsidRPr="00D24D09" w:rsidTr="00AF1EEB">
        <w:tc>
          <w:tcPr>
            <w:tcW w:w="675" w:type="dxa"/>
          </w:tcPr>
          <w:p w:rsidR="00AC3021" w:rsidRPr="00D24D09" w:rsidRDefault="00AC3021" w:rsidP="00AC3021">
            <w:pPr>
              <w:numPr>
                <w:ilvl w:val="0"/>
                <w:numId w:val="30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(участие в кружковой деятельности)</w:t>
            </w:r>
          </w:p>
        </w:tc>
        <w:tc>
          <w:tcPr>
            <w:tcW w:w="5777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Процентное соотношение всей группы по участию в кружковой деятельности.</w:t>
            </w:r>
          </w:p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Краткие рекомендации по оптимизации и вовлечению обучающихся в сферу дополнительного образования.</w:t>
            </w:r>
          </w:p>
        </w:tc>
      </w:tr>
      <w:tr w:rsidR="00AC3021" w:rsidRPr="00D24D09" w:rsidTr="00AF1EEB">
        <w:tc>
          <w:tcPr>
            <w:tcW w:w="675" w:type="dxa"/>
          </w:tcPr>
          <w:p w:rsidR="00AC3021" w:rsidRPr="00D24D09" w:rsidRDefault="00AC3021" w:rsidP="00AC3021">
            <w:pPr>
              <w:numPr>
                <w:ilvl w:val="0"/>
                <w:numId w:val="30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Спортивная, творческая, волонтерская активность</w:t>
            </w:r>
          </w:p>
        </w:tc>
        <w:tc>
          <w:tcPr>
            <w:tcW w:w="5777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отразить процентное соотношение участия в различных видах активности, провести анализ по гендерному принципу (участие юношей и девушек)</w:t>
            </w: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причины указанных показателей.</w:t>
            </w:r>
          </w:p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Краткие рекомендации по оптимизации.</w:t>
            </w:r>
          </w:p>
        </w:tc>
      </w:tr>
      <w:tr w:rsidR="00AC3021" w:rsidRPr="00D24D09" w:rsidTr="00AF1EEB">
        <w:tc>
          <w:tcPr>
            <w:tcW w:w="675" w:type="dxa"/>
          </w:tcPr>
          <w:p w:rsidR="00AC3021" w:rsidRPr="00D24D09" w:rsidRDefault="00AC3021" w:rsidP="00AC3021">
            <w:pPr>
              <w:numPr>
                <w:ilvl w:val="0"/>
                <w:numId w:val="30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Развитие практических профессиональных навыков (на базе данных от преподавателей, мастеров практики)</w:t>
            </w:r>
          </w:p>
        </w:tc>
        <w:tc>
          <w:tcPr>
            <w:tcW w:w="5777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основные качества, по мнению преподавателей, мастеров практики, требующих дальнейшего развития.</w:t>
            </w:r>
          </w:p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Краткие рекомендации по оптимизации.</w:t>
            </w:r>
          </w:p>
        </w:tc>
      </w:tr>
    </w:tbl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021" w:rsidRPr="00D04440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Pr="00D61E4A" w:rsidRDefault="00AC3021" w:rsidP="00AC3021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B12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рабочей</w:t>
      </w:r>
    </w:p>
    <w:p w:rsidR="00AC3021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воспитания </w:t>
      </w:r>
    </w:p>
    <w:p w:rsidR="00AC3021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занятий «Разговоры о важном»</w:t>
      </w:r>
    </w:p>
    <w:tbl>
      <w:tblPr>
        <w:tblStyle w:val="a8"/>
        <w:tblW w:w="0" w:type="auto"/>
        <w:tblLook w:val="04A0"/>
      </w:tblPr>
      <w:tblGrid>
        <w:gridCol w:w="1526"/>
        <w:gridCol w:w="8044"/>
      </w:tblGrid>
      <w:tr w:rsidR="00AC3021" w:rsidTr="00AF1EEB">
        <w:tc>
          <w:tcPr>
            <w:tcW w:w="1526" w:type="dxa"/>
          </w:tcPr>
          <w:p w:rsidR="00AC3021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44" w:type="dxa"/>
          </w:tcPr>
          <w:p w:rsidR="00AC3021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знаний – Россия страна возможностей (презентация проектов, программ и акций платформы «Россия – страна возможностей»)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 (работа с текстами, беседа, интерактивное задание)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165-летие со дня рождения К.Э. Циолковского (разговор и викторина)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(работа с текстами, интеллектуальная игра, творчекая мастерская)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учителя/Могу ли я научить других (наставничество)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отца/ Отчество – от слова отец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музыки/ Что мы музыкой зовем?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Региональная тематика/ Счастлив тот,кто счастлив у себя дома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единства/ Мы едины.мы одна страна! (работа с интерактивной картой)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Мы разные, мы вместе/ Многообразие языков и культур народов России (работа с интерактивной картой)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матери/ Материнский подвиг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Символы России (Гимн, герб)/Государственные символы России: история и современность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добровольца/ Жить- значит действовать. по одиночке или вместе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Отечества/ «Память – основа совести и нравственности» (Д. Лихачев)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Конституции/ «Позврослеть – это значит, чувствовать ответственность за других» (Г.Купер)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Рождество/Светлый праздник Рождества (Всероссийский онлайн-урок с федеральными спикерами)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мечты/ Полет мечты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безопасность/ Кибербезопасность: основы 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Ленинграда/ «Ты выжил, город на Неве…»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К.С. Станиславского (Великие люди России )/ С чего начинается театр?</w:t>
            </w:r>
          </w:p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(федеральный урок)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науки/Ценность научного познания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Россия и мир/ Россия в мире (видео-уроки от ИРИ)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(День Армии)/ «Признательность доказывается делом» (О. Бальзак)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Забота о каждом/ Нет ничего невозможного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Международный день/ Букет от коллег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110 лет советского писателя и поэта, автора слов гимнов РФ и СССР С.В. Михалкова/ Гимн России (работа с газетными публикациями,интернет-публикациями)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Россией/ Крым на карте России (работа с интерактивной картой)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театра/ «Искусство – это не что, а как» (А. Солженицин)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Мы первые/Как войти в историю? (ко дню </w:t>
            </w:r>
            <w:r w:rsidRPr="0063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космонавтики)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Память о геноциде советского народа нацистами и их пособниками/Есть такие вещи, которые нельзя простить?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земли/Экологично</w:t>
            </w:r>
            <w:r w:rsidRPr="0063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 xml:space="preserve"> вредно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труда/ «Если ты не умеешь использовать минуту, ты зря проведешь и час, и день, и всю жизнь» (А. Солженицын)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Победы. Бессмерный полк/ «Словом можно убить, словом можно спасти, словом можно полки за собой повести..)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организаций/ О важности социально-общественной активности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Про счастье/ «Счастлив не тот, кто имеет все самое лучшее, а тот, кто извлекает все лучшее из того, что имеет» (Конфуций)</w:t>
            </w:r>
          </w:p>
        </w:tc>
      </w:tr>
    </w:tbl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Pr="00D61E4A" w:rsidRDefault="00AC3021" w:rsidP="00AC3021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B12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рабочей</w:t>
      </w:r>
    </w:p>
    <w:p w:rsidR="00AC3021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воспитания </w:t>
      </w:r>
    </w:p>
    <w:p w:rsidR="00AC3021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занятий «Россия - Моя </w:t>
      </w:r>
      <w:r w:rsidR="00FB5DC5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ab/>
        <w:t>»</w:t>
      </w:r>
    </w:p>
    <w:tbl>
      <w:tblPr>
        <w:tblStyle w:val="a8"/>
        <w:tblW w:w="0" w:type="auto"/>
        <w:tblLook w:val="04A0"/>
      </w:tblPr>
      <w:tblGrid>
        <w:gridCol w:w="1526"/>
        <w:gridCol w:w="8044"/>
      </w:tblGrid>
      <w:tr w:rsidR="00AC3021" w:rsidTr="00AF1EEB">
        <w:tc>
          <w:tcPr>
            <w:tcW w:w="1526" w:type="dxa"/>
          </w:tcPr>
          <w:p w:rsidR="00AC3021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44" w:type="dxa"/>
          </w:tcPr>
          <w:p w:rsidR="00AC3021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021" w:rsidRPr="00D04440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Pr="00D04440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3C" w:rsidRDefault="0035753C" w:rsidP="00AC3021">
      <w:pPr>
        <w:spacing w:after="0"/>
        <w:jc w:val="right"/>
      </w:pPr>
    </w:p>
    <w:sectPr w:rsidR="0035753C" w:rsidSect="00AF1E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E5" w:rsidRDefault="008071E5" w:rsidP="005C1113">
      <w:pPr>
        <w:spacing w:after="0" w:line="240" w:lineRule="auto"/>
      </w:pPr>
      <w:r>
        <w:separator/>
      </w:r>
    </w:p>
  </w:endnote>
  <w:endnote w:type="continuationSeparator" w:id="1">
    <w:p w:rsidR="008071E5" w:rsidRDefault="008071E5" w:rsidP="005C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E5" w:rsidRDefault="008071E5" w:rsidP="005C1113">
      <w:pPr>
        <w:spacing w:after="0" w:line="240" w:lineRule="auto"/>
      </w:pPr>
      <w:r>
        <w:separator/>
      </w:r>
    </w:p>
  </w:footnote>
  <w:footnote w:type="continuationSeparator" w:id="1">
    <w:p w:rsidR="008071E5" w:rsidRDefault="008071E5" w:rsidP="005C1113">
      <w:pPr>
        <w:spacing w:after="0" w:line="240" w:lineRule="auto"/>
      </w:pPr>
      <w:r>
        <w:continuationSeparator/>
      </w:r>
    </w:p>
  </w:footnote>
  <w:footnote w:id="2">
    <w:p w:rsidR="0055473C" w:rsidRDefault="0055473C" w:rsidP="00AC3021">
      <w:pPr>
        <w:pStyle w:val="a5"/>
      </w:pPr>
      <w:r>
        <w:rPr>
          <w:rStyle w:val="a7"/>
        </w:rPr>
        <w:footnoteRef/>
      </w:r>
      <w:r>
        <w:t xml:space="preserve"> В рамках реализации Программы социализации и воспитания ТТПП. Выдается первично, в начале учебного года (для оценки исходных данных). </w:t>
      </w:r>
    </w:p>
  </w:footnote>
  <w:footnote w:id="3">
    <w:p w:rsidR="0055473C" w:rsidRPr="00E84BC7" w:rsidRDefault="0055473C" w:rsidP="007B1208">
      <w:pPr>
        <w:pStyle w:val="a5"/>
      </w:pPr>
      <w:r>
        <w:rPr>
          <w:rStyle w:val="a7"/>
        </w:rPr>
        <w:footnoteRef/>
      </w:r>
      <w:r w:rsidRPr="00E84BC7">
        <w:t>В настоящий момент, в первый год реализации программы представлен план отчета, в рамках которого будут отражены формы аттестации и ее итоги.</w:t>
      </w:r>
    </w:p>
  </w:footnote>
  <w:footnote w:id="4">
    <w:p w:rsidR="0055473C" w:rsidRPr="00E84BC7" w:rsidRDefault="0055473C" w:rsidP="007B1208">
      <w:pPr>
        <w:pStyle w:val="a5"/>
      </w:pPr>
      <w:r w:rsidRPr="00E84BC7">
        <w:rPr>
          <w:rStyle w:val="a7"/>
        </w:rPr>
        <w:footnoteRef/>
      </w:r>
      <w:r w:rsidRPr="00E84BC7">
        <w:t xml:space="preserve"> Возможные шкалы и компоненты оценки представлены в Приложении 1 к плану</w:t>
      </w:r>
    </w:p>
  </w:footnote>
  <w:footnote w:id="5">
    <w:p w:rsidR="0055473C" w:rsidRPr="00E84BC7" w:rsidRDefault="0055473C" w:rsidP="007B1208">
      <w:pPr>
        <w:pStyle w:val="a5"/>
      </w:pPr>
      <w:r w:rsidRPr="00E84BC7">
        <w:rPr>
          <w:rStyle w:val="a7"/>
        </w:rPr>
        <w:footnoteRef/>
      </w:r>
      <w:r w:rsidRPr="00E84BC7">
        <w:t xml:space="preserve"> Образец таблицы в Приложении 2 к плану</w:t>
      </w:r>
    </w:p>
  </w:footnote>
  <w:footnote w:id="6">
    <w:p w:rsidR="0055473C" w:rsidRDefault="0055473C" w:rsidP="00AC3021">
      <w:pPr>
        <w:pStyle w:val="a5"/>
        <w:jc w:val="both"/>
      </w:pPr>
      <w:r>
        <w:rPr>
          <w:rStyle w:val="a7"/>
        </w:rPr>
        <w:footnoteRef/>
      </w:r>
      <w:r w:rsidRPr="00497E1E">
        <w:t>Возможно оценка каждого обучающегося персонально, оценка мотивации группы в среднем. Сравнительный анализ нескольких преподавателей по одному обучающемуся и группе в целом.</w:t>
      </w:r>
    </w:p>
    <w:p w:rsidR="0055473C" w:rsidRPr="00E84BC7" w:rsidRDefault="0055473C" w:rsidP="00AC3021">
      <w:pPr>
        <w:pStyle w:val="a5"/>
        <w:jc w:val="both"/>
      </w:pPr>
      <w:r>
        <w:rPr>
          <w:b/>
        </w:rPr>
        <w:t xml:space="preserve">Дополнительно! </w:t>
      </w:r>
      <w:r>
        <w:t>Данные критерии можно использовать не только в рамках анализа учебной деятельности (также творческой, спортивной, волонтерской, общественной).</w:t>
      </w:r>
    </w:p>
  </w:footnote>
  <w:footnote w:id="7">
    <w:p w:rsidR="0055473C" w:rsidRDefault="0055473C" w:rsidP="00AC3021">
      <w:pPr>
        <w:pStyle w:val="a5"/>
      </w:pPr>
      <w:r>
        <w:rPr>
          <w:rStyle w:val="a7"/>
        </w:rPr>
        <w:footnoteRef/>
      </w:r>
      <w:r w:rsidRPr="00A50EBC">
        <w:t>Возможно проведение краткой рефлексии после каждого мероприятия</w:t>
      </w:r>
    </w:p>
  </w:footnote>
  <w:footnote w:id="8">
    <w:p w:rsidR="0055473C" w:rsidRDefault="0055473C" w:rsidP="00AC3021">
      <w:pPr>
        <w:pStyle w:val="a5"/>
      </w:pPr>
      <w:r>
        <w:rPr>
          <w:rStyle w:val="a7"/>
        </w:rPr>
        <w:footnoteRef/>
      </w:r>
      <w:r w:rsidRPr="00A50EBC">
        <w:t>Возможно проведение краткой рефлексии после каждого мероприятия</w:t>
      </w:r>
    </w:p>
  </w:footnote>
  <w:footnote w:id="9">
    <w:p w:rsidR="0055473C" w:rsidRDefault="0055473C" w:rsidP="00AC3021">
      <w:pPr>
        <w:pStyle w:val="a5"/>
      </w:pPr>
      <w:r w:rsidRPr="00AA5B25">
        <w:rPr>
          <w:rStyle w:val="a7"/>
        </w:rPr>
        <w:footnoteRef/>
      </w:r>
      <w:r w:rsidRPr="00AA5B25">
        <w:t xml:space="preserve"> Формируется классным руководителем на основании бесед и включенного наблюдения в отношении обучающихся</w:t>
      </w:r>
      <w:r>
        <w:t>.</w:t>
      </w:r>
    </w:p>
    <w:p w:rsidR="0055473C" w:rsidRPr="00AA5B25" w:rsidRDefault="0055473C" w:rsidP="00AC3021">
      <w:pPr>
        <w:pStyle w:val="a5"/>
      </w:pPr>
      <w:r>
        <w:rPr>
          <w:b/>
        </w:rPr>
        <w:t xml:space="preserve">Дополнительно! </w:t>
      </w:r>
      <w:r>
        <w:t>Может формироваться специалистами (педагогом-психологом, социальным педагогом, педагогами дополнительного образования).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146"/>
    <w:multiLevelType w:val="hybridMultilevel"/>
    <w:tmpl w:val="32B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05A"/>
    <w:multiLevelType w:val="hybridMultilevel"/>
    <w:tmpl w:val="D8A84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684DC2"/>
    <w:multiLevelType w:val="hybridMultilevel"/>
    <w:tmpl w:val="1DC4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7449"/>
    <w:multiLevelType w:val="hybridMultilevel"/>
    <w:tmpl w:val="08DA0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C4566"/>
    <w:multiLevelType w:val="hybridMultilevel"/>
    <w:tmpl w:val="53C29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3B76"/>
    <w:multiLevelType w:val="hybridMultilevel"/>
    <w:tmpl w:val="6CF2D6F6"/>
    <w:lvl w:ilvl="0" w:tplc="10EA5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36404"/>
    <w:multiLevelType w:val="hybridMultilevel"/>
    <w:tmpl w:val="9910982E"/>
    <w:lvl w:ilvl="0" w:tplc="EF22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82FF4"/>
    <w:multiLevelType w:val="hybridMultilevel"/>
    <w:tmpl w:val="A69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1E6E"/>
    <w:multiLevelType w:val="hybridMultilevel"/>
    <w:tmpl w:val="B382F646"/>
    <w:lvl w:ilvl="0" w:tplc="E424F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C1509AC"/>
    <w:multiLevelType w:val="hybridMultilevel"/>
    <w:tmpl w:val="43CC6644"/>
    <w:lvl w:ilvl="0" w:tplc="EF22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C478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DB3338"/>
    <w:multiLevelType w:val="hybridMultilevel"/>
    <w:tmpl w:val="8A62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A3320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2B9826E2"/>
    <w:multiLevelType w:val="hybridMultilevel"/>
    <w:tmpl w:val="3BD6D0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1966B29E">
      <w:start w:val="1"/>
      <w:numFmt w:val="decimal"/>
      <w:lvlText w:val="%2)"/>
      <w:lvlJc w:val="left"/>
      <w:pPr>
        <w:ind w:left="215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A13030"/>
    <w:multiLevelType w:val="hybridMultilevel"/>
    <w:tmpl w:val="C184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67E2E"/>
    <w:multiLevelType w:val="hybridMultilevel"/>
    <w:tmpl w:val="D93EDD8E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90568"/>
    <w:multiLevelType w:val="hybridMultilevel"/>
    <w:tmpl w:val="28F8FC3C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12CD5"/>
    <w:multiLevelType w:val="hybridMultilevel"/>
    <w:tmpl w:val="55C6E50A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D1C4D"/>
    <w:multiLevelType w:val="hybridMultilevel"/>
    <w:tmpl w:val="C4A4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CE345A"/>
    <w:multiLevelType w:val="hybridMultilevel"/>
    <w:tmpl w:val="304410CE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34647"/>
    <w:multiLevelType w:val="hybridMultilevel"/>
    <w:tmpl w:val="505896DA"/>
    <w:lvl w:ilvl="0" w:tplc="E424F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4C1FBC"/>
    <w:multiLevelType w:val="hybridMultilevel"/>
    <w:tmpl w:val="1B04B4FA"/>
    <w:lvl w:ilvl="0" w:tplc="E424F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5CB5B36"/>
    <w:multiLevelType w:val="hybridMultilevel"/>
    <w:tmpl w:val="0400B8D0"/>
    <w:lvl w:ilvl="0" w:tplc="EF22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43302"/>
    <w:multiLevelType w:val="hybridMultilevel"/>
    <w:tmpl w:val="918E9C6C"/>
    <w:lvl w:ilvl="0" w:tplc="E424F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7B14A2F"/>
    <w:multiLevelType w:val="hybridMultilevel"/>
    <w:tmpl w:val="1B04B4FA"/>
    <w:lvl w:ilvl="0" w:tplc="E424F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98E3AE3"/>
    <w:multiLevelType w:val="hybridMultilevel"/>
    <w:tmpl w:val="BEC8A714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C526B"/>
    <w:multiLevelType w:val="hybridMultilevel"/>
    <w:tmpl w:val="0E901964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CE14A4"/>
    <w:multiLevelType w:val="hybridMultilevel"/>
    <w:tmpl w:val="7B726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ED81A4B"/>
    <w:multiLevelType w:val="hybridMultilevel"/>
    <w:tmpl w:val="DE54E064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768C4"/>
    <w:multiLevelType w:val="hybridMultilevel"/>
    <w:tmpl w:val="00FAF920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F4199"/>
    <w:multiLevelType w:val="hybridMultilevel"/>
    <w:tmpl w:val="C9E287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1966B29E">
      <w:start w:val="1"/>
      <w:numFmt w:val="decimal"/>
      <w:lvlText w:val="%2)"/>
      <w:lvlJc w:val="left"/>
      <w:pPr>
        <w:ind w:left="229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77C1D59"/>
    <w:multiLevelType w:val="hybridMultilevel"/>
    <w:tmpl w:val="4C34D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A65CE"/>
    <w:multiLevelType w:val="hybridMultilevel"/>
    <w:tmpl w:val="A85ECE0A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E07F7"/>
    <w:multiLevelType w:val="hybridMultilevel"/>
    <w:tmpl w:val="851AA3BC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704A7"/>
    <w:multiLevelType w:val="hybridMultilevel"/>
    <w:tmpl w:val="66B6C8A0"/>
    <w:lvl w:ilvl="0" w:tplc="EF22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11"/>
  </w:num>
  <w:num w:numId="4">
    <w:abstractNumId w:val="34"/>
  </w:num>
  <w:num w:numId="5">
    <w:abstractNumId w:val="9"/>
  </w:num>
  <w:num w:numId="6">
    <w:abstractNumId w:val="30"/>
  </w:num>
  <w:num w:numId="7">
    <w:abstractNumId w:val="4"/>
  </w:num>
  <w:num w:numId="8">
    <w:abstractNumId w:val="40"/>
  </w:num>
  <w:num w:numId="9">
    <w:abstractNumId w:val="23"/>
  </w:num>
  <w:num w:numId="10">
    <w:abstractNumId w:val="24"/>
  </w:num>
  <w:num w:numId="11">
    <w:abstractNumId w:val="7"/>
  </w:num>
  <w:num w:numId="12">
    <w:abstractNumId w:val="41"/>
  </w:num>
  <w:num w:numId="13">
    <w:abstractNumId w:val="21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22"/>
  </w:num>
  <w:num w:numId="19">
    <w:abstractNumId w:val="1"/>
  </w:num>
  <w:num w:numId="20">
    <w:abstractNumId w:val="14"/>
  </w:num>
  <w:num w:numId="21">
    <w:abstractNumId w:val="35"/>
  </w:num>
  <w:num w:numId="22">
    <w:abstractNumId w:val="3"/>
  </w:num>
  <w:num w:numId="23">
    <w:abstractNumId w:val="2"/>
  </w:num>
  <w:num w:numId="24">
    <w:abstractNumId w:val="5"/>
  </w:num>
  <w:num w:numId="25">
    <w:abstractNumId w:val="36"/>
  </w:num>
  <w:num w:numId="26">
    <w:abstractNumId w:val="8"/>
  </w:num>
  <w:num w:numId="27">
    <w:abstractNumId w:val="31"/>
  </w:num>
  <w:num w:numId="28">
    <w:abstractNumId w:val="26"/>
  </w:num>
  <w:num w:numId="29">
    <w:abstractNumId w:val="29"/>
  </w:num>
  <w:num w:numId="30">
    <w:abstractNumId w:val="32"/>
  </w:num>
  <w:num w:numId="31">
    <w:abstractNumId w:val="0"/>
  </w:num>
  <w:num w:numId="32">
    <w:abstractNumId w:val="43"/>
  </w:num>
  <w:num w:numId="33">
    <w:abstractNumId w:val="38"/>
  </w:num>
  <w:num w:numId="34">
    <w:abstractNumId w:val="25"/>
  </w:num>
  <w:num w:numId="35">
    <w:abstractNumId w:val="33"/>
  </w:num>
  <w:num w:numId="36">
    <w:abstractNumId w:val="20"/>
  </w:num>
  <w:num w:numId="37">
    <w:abstractNumId w:val="37"/>
  </w:num>
  <w:num w:numId="38">
    <w:abstractNumId w:val="19"/>
  </w:num>
  <w:num w:numId="39">
    <w:abstractNumId w:val="42"/>
  </w:num>
  <w:num w:numId="40">
    <w:abstractNumId w:val="18"/>
  </w:num>
  <w:num w:numId="41">
    <w:abstractNumId w:val="44"/>
  </w:num>
  <w:num w:numId="42">
    <w:abstractNumId w:val="17"/>
  </w:num>
  <w:num w:numId="43">
    <w:abstractNumId w:val="6"/>
  </w:num>
  <w:num w:numId="44">
    <w:abstractNumId w:val="28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113"/>
    <w:rsid w:val="00002FDF"/>
    <w:rsid w:val="00080140"/>
    <w:rsid w:val="00085D5F"/>
    <w:rsid w:val="00086E6F"/>
    <w:rsid w:val="000F6280"/>
    <w:rsid w:val="00107BCE"/>
    <w:rsid w:val="001313F1"/>
    <w:rsid w:val="00142F56"/>
    <w:rsid w:val="00187250"/>
    <w:rsid w:val="00272889"/>
    <w:rsid w:val="002B35F6"/>
    <w:rsid w:val="002D16C7"/>
    <w:rsid w:val="00303245"/>
    <w:rsid w:val="00354FA7"/>
    <w:rsid w:val="0035753C"/>
    <w:rsid w:val="0036217B"/>
    <w:rsid w:val="0038231A"/>
    <w:rsid w:val="003C1236"/>
    <w:rsid w:val="003F5B48"/>
    <w:rsid w:val="00463F56"/>
    <w:rsid w:val="00481CA1"/>
    <w:rsid w:val="00531BB3"/>
    <w:rsid w:val="005362BC"/>
    <w:rsid w:val="0055473C"/>
    <w:rsid w:val="005C1113"/>
    <w:rsid w:val="005F6F6E"/>
    <w:rsid w:val="006D5E4F"/>
    <w:rsid w:val="00710D9C"/>
    <w:rsid w:val="00712C7C"/>
    <w:rsid w:val="00752BA3"/>
    <w:rsid w:val="00760FFE"/>
    <w:rsid w:val="0077544A"/>
    <w:rsid w:val="007B1208"/>
    <w:rsid w:val="00801E8B"/>
    <w:rsid w:val="008071E5"/>
    <w:rsid w:val="00822372"/>
    <w:rsid w:val="00845C42"/>
    <w:rsid w:val="0087751A"/>
    <w:rsid w:val="009331C5"/>
    <w:rsid w:val="00A246E4"/>
    <w:rsid w:val="00A51691"/>
    <w:rsid w:val="00AB396D"/>
    <w:rsid w:val="00AC3021"/>
    <w:rsid w:val="00AF1EEB"/>
    <w:rsid w:val="00B5029F"/>
    <w:rsid w:val="00BA52D8"/>
    <w:rsid w:val="00BF05A7"/>
    <w:rsid w:val="00C00DF5"/>
    <w:rsid w:val="00C8194E"/>
    <w:rsid w:val="00C8793F"/>
    <w:rsid w:val="00D2402B"/>
    <w:rsid w:val="00D4738F"/>
    <w:rsid w:val="00DC4A62"/>
    <w:rsid w:val="00E37035"/>
    <w:rsid w:val="00E43419"/>
    <w:rsid w:val="00E91C57"/>
    <w:rsid w:val="00F32B56"/>
    <w:rsid w:val="00F864EF"/>
    <w:rsid w:val="00FA2EBD"/>
    <w:rsid w:val="00FB5DC5"/>
    <w:rsid w:val="00FE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1113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5C1113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C1113"/>
  </w:style>
  <w:style w:type="paragraph" w:styleId="a5">
    <w:name w:val="footnote text"/>
    <w:basedOn w:val="a"/>
    <w:link w:val="a6"/>
    <w:uiPriority w:val="99"/>
    <w:semiHidden/>
    <w:unhideWhenUsed/>
    <w:rsid w:val="005C11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1113"/>
    <w:rPr>
      <w:sz w:val="20"/>
      <w:szCs w:val="20"/>
    </w:rPr>
  </w:style>
  <w:style w:type="character" w:styleId="a7">
    <w:name w:val="footnote reference"/>
    <w:aliases w:val="Знак сноски-FN,Ciae niinee-FN,AЗнак сноски зел"/>
    <w:uiPriority w:val="99"/>
    <w:rsid w:val="005C1113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5C1113"/>
  </w:style>
  <w:style w:type="table" w:customStyle="1" w:styleId="2">
    <w:name w:val="Сетка таблицы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9"/>
    <w:link w:val="aa"/>
    <w:uiPriority w:val="99"/>
    <w:semiHidden/>
    <w:unhideWhenUsed/>
    <w:rsid w:val="005C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2"/>
    <w:uiPriority w:val="99"/>
    <w:semiHidden/>
    <w:rsid w:val="005C1113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5C1113"/>
  </w:style>
  <w:style w:type="paragraph" w:customStyle="1" w:styleId="13">
    <w:name w:val="Верхний колонтитул1"/>
    <w:basedOn w:val="a"/>
    <w:next w:val="ab"/>
    <w:link w:val="ac"/>
    <w:uiPriority w:val="99"/>
    <w:unhideWhenUsed/>
    <w:rsid w:val="005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13"/>
    <w:uiPriority w:val="99"/>
    <w:rsid w:val="005C1113"/>
  </w:style>
  <w:style w:type="paragraph" w:customStyle="1" w:styleId="14">
    <w:name w:val="Нижний колонтитул1"/>
    <w:basedOn w:val="a"/>
    <w:next w:val="ad"/>
    <w:link w:val="ae"/>
    <w:uiPriority w:val="99"/>
    <w:unhideWhenUsed/>
    <w:rsid w:val="005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14"/>
    <w:uiPriority w:val="99"/>
    <w:rsid w:val="005C1113"/>
  </w:style>
  <w:style w:type="numbering" w:customStyle="1" w:styleId="1111">
    <w:name w:val="Нет списка1111"/>
    <w:next w:val="a2"/>
    <w:uiPriority w:val="99"/>
    <w:semiHidden/>
    <w:unhideWhenUsed/>
    <w:rsid w:val="005C1113"/>
  </w:style>
  <w:style w:type="character" w:customStyle="1" w:styleId="af">
    <w:name w:val="Основной текст_"/>
    <w:basedOn w:val="a0"/>
    <w:link w:val="15"/>
    <w:rsid w:val="005C11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"/>
    <w:rsid w:val="005C1113"/>
    <w:pPr>
      <w:shd w:val="clear" w:color="auto" w:fill="FFFFFF"/>
      <w:spacing w:after="0" w:line="0" w:lineRule="atLeas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11111">
    <w:name w:val="Нет списка11111"/>
    <w:next w:val="a2"/>
    <w:uiPriority w:val="99"/>
    <w:semiHidden/>
    <w:unhideWhenUsed/>
    <w:rsid w:val="005C1113"/>
  </w:style>
  <w:style w:type="table" w:customStyle="1" w:styleId="3">
    <w:name w:val="Сетка таблицы3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16"/>
    <w:uiPriority w:val="99"/>
    <w:semiHidden/>
    <w:unhideWhenUsed/>
    <w:rsid w:val="005C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5C111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17"/>
    <w:uiPriority w:val="99"/>
    <w:unhideWhenUsed/>
    <w:rsid w:val="005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b"/>
    <w:uiPriority w:val="99"/>
    <w:rsid w:val="005C1113"/>
  </w:style>
  <w:style w:type="paragraph" w:styleId="ad">
    <w:name w:val="footer"/>
    <w:basedOn w:val="a"/>
    <w:link w:val="18"/>
    <w:uiPriority w:val="99"/>
    <w:unhideWhenUsed/>
    <w:rsid w:val="005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d"/>
    <w:uiPriority w:val="99"/>
    <w:rsid w:val="005C1113"/>
  </w:style>
  <w:style w:type="numbering" w:customStyle="1" w:styleId="20">
    <w:name w:val="Нет списка2"/>
    <w:next w:val="a2"/>
    <w:uiPriority w:val="99"/>
    <w:semiHidden/>
    <w:unhideWhenUsed/>
    <w:rsid w:val="005C1113"/>
  </w:style>
  <w:style w:type="table" w:customStyle="1" w:styleId="5">
    <w:name w:val="Сетка таблицы5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C1113"/>
  </w:style>
  <w:style w:type="numbering" w:customStyle="1" w:styleId="112">
    <w:name w:val="Нет списка112"/>
    <w:next w:val="a2"/>
    <w:uiPriority w:val="99"/>
    <w:semiHidden/>
    <w:unhideWhenUsed/>
    <w:rsid w:val="005C1113"/>
  </w:style>
  <w:style w:type="table" w:customStyle="1" w:styleId="21">
    <w:name w:val="Сетка таблицы21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5C1113"/>
  </w:style>
  <w:style w:type="table" w:customStyle="1" w:styleId="51">
    <w:name w:val="Сетка таблицы51"/>
    <w:basedOn w:val="a1"/>
    <w:next w:val="a8"/>
    <w:uiPriority w:val="59"/>
    <w:rsid w:val="005C1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C1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5C1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C1113"/>
  </w:style>
  <w:style w:type="table" w:customStyle="1" w:styleId="6">
    <w:name w:val="Сетка таблицы6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5C1113"/>
  </w:style>
  <w:style w:type="numbering" w:customStyle="1" w:styleId="113">
    <w:name w:val="Нет списка113"/>
    <w:next w:val="a2"/>
    <w:uiPriority w:val="99"/>
    <w:semiHidden/>
    <w:unhideWhenUsed/>
    <w:rsid w:val="005C1113"/>
  </w:style>
  <w:style w:type="table" w:customStyle="1" w:styleId="22">
    <w:name w:val="Сетка таблицы2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C1113"/>
  </w:style>
  <w:style w:type="table" w:customStyle="1" w:styleId="52">
    <w:name w:val="Сетка таблицы5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5C1113"/>
  </w:style>
  <w:style w:type="numbering" w:customStyle="1" w:styleId="1112">
    <w:name w:val="Нет списка1112"/>
    <w:next w:val="a2"/>
    <w:uiPriority w:val="99"/>
    <w:semiHidden/>
    <w:unhideWhenUsed/>
    <w:rsid w:val="005C1113"/>
  </w:style>
  <w:style w:type="table" w:customStyle="1" w:styleId="212">
    <w:name w:val="Сетка таблицы21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1313F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1313F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1113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5C1113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C1113"/>
  </w:style>
  <w:style w:type="paragraph" w:styleId="a5">
    <w:name w:val="footnote text"/>
    <w:basedOn w:val="a"/>
    <w:link w:val="a6"/>
    <w:uiPriority w:val="99"/>
    <w:semiHidden/>
    <w:unhideWhenUsed/>
    <w:rsid w:val="005C11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1113"/>
    <w:rPr>
      <w:sz w:val="20"/>
      <w:szCs w:val="20"/>
    </w:rPr>
  </w:style>
  <w:style w:type="character" w:styleId="a7">
    <w:name w:val="footnote reference"/>
    <w:aliases w:val="Знак сноски-FN,Ciae niinee-FN,AЗнак сноски зел"/>
    <w:uiPriority w:val="99"/>
    <w:rsid w:val="005C1113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5C1113"/>
  </w:style>
  <w:style w:type="table" w:customStyle="1" w:styleId="2">
    <w:name w:val="Сетка таблицы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9"/>
    <w:link w:val="aa"/>
    <w:uiPriority w:val="99"/>
    <w:semiHidden/>
    <w:unhideWhenUsed/>
    <w:rsid w:val="005C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2"/>
    <w:uiPriority w:val="99"/>
    <w:semiHidden/>
    <w:rsid w:val="005C1113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5C1113"/>
  </w:style>
  <w:style w:type="paragraph" w:customStyle="1" w:styleId="13">
    <w:name w:val="Верхний колонтитул1"/>
    <w:basedOn w:val="a"/>
    <w:next w:val="ab"/>
    <w:link w:val="ac"/>
    <w:uiPriority w:val="99"/>
    <w:unhideWhenUsed/>
    <w:rsid w:val="005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13"/>
    <w:uiPriority w:val="99"/>
    <w:rsid w:val="005C1113"/>
  </w:style>
  <w:style w:type="paragraph" w:customStyle="1" w:styleId="14">
    <w:name w:val="Нижний колонтитул1"/>
    <w:basedOn w:val="a"/>
    <w:next w:val="ad"/>
    <w:link w:val="ae"/>
    <w:uiPriority w:val="99"/>
    <w:unhideWhenUsed/>
    <w:rsid w:val="005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14"/>
    <w:uiPriority w:val="99"/>
    <w:rsid w:val="005C1113"/>
  </w:style>
  <w:style w:type="numbering" w:customStyle="1" w:styleId="1111">
    <w:name w:val="Нет списка1111"/>
    <w:next w:val="a2"/>
    <w:uiPriority w:val="99"/>
    <w:semiHidden/>
    <w:unhideWhenUsed/>
    <w:rsid w:val="005C1113"/>
  </w:style>
  <w:style w:type="character" w:customStyle="1" w:styleId="af">
    <w:name w:val="Основной текст_"/>
    <w:basedOn w:val="a0"/>
    <w:link w:val="15"/>
    <w:rsid w:val="005C11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"/>
    <w:rsid w:val="005C1113"/>
    <w:pPr>
      <w:shd w:val="clear" w:color="auto" w:fill="FFFFFF"/>
      <w:spacing w:after="0" w:line="0" w:lineRule="atLeas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11111">
    <w:name w:val="Нет списка11111"/>
    <w:next w:val="a2"/>
    <w:uiPriority w:val="99"/>
    <w:semiHidden/>
    <w:unhideWhenUsed/>
    <w:rsid w:val="005C1113"/>
  </w:style>
  <w:style w:type="table" w:customStyle="1" w:styleId="3">
    <w:name w:val="Сетка таблицы3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16"/>
    <w:uiPriority w:val="99"/>
    <w:semiHidden/>
    <w:unhideWhenUsed/>
    <w:rsid w:val="005C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5C111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17"/>
    <w:uiPriority w:val="99"/>
    <w:unhideWhenUsed/>
    <w:rsid w:val="005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b"/>
    <w:uiPriority w:val="99"/>
    <w:rsid w:val="005C1113"/>
  </w:style>
  <w:style w:type="paragraph" w:styleId="ad">
    <w:name w:val="footer"/>
    <w:basedOn w:val="a"/>
    <w:link w:val="18"/>
    <w:uiPriority w:val="99"/>
    <w:unhideWhenUsed/>
    <w:rsid w:val="005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d"/>
    <w:uiPriority w:val="99"/>
    <w:rsid w:val="005C1113"/>
  </w:style>
  <w:style w:type="numbering" w:customStyle="1" w:styleId="20">
    <w:name w:val="Нет списка2"/>
    <w:next w:val="a2"/>
    <w:uiPriority w:val="99"/>
    <w:semiHidden/>
    <w:unhideWhenUsed/>
    <w:rsid w:val="005C1113"/>
  </w:style>
  <w:style w:type="table" w:customStyle="1" w:styleId="5">
    <w:name w:val="Сетка таблицы5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C1113"/>
  </w:style>
  <w:style w:type="numbering" w:customStyle="1" w:styleId="112">
    <w:name w:val="Нет списка112"/>
    <w:next w:val="a2"/>
    <w:uiPriority w:val="99"/>
    <w:semiHidden/>
    <w:unhideWhenUsed/>
    <w:rsid w:val="005C1113"/>
  </w:style>
  <w:style w:type="table" w:customStyle="1" w:styleId="21">
    <w:name w:val="Сетка таблицы21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5C1113"/>
  </w:style>
  <w:style w:type="table" w:customStyle="1" w:styleId="51">
    <w:name w:val="Сетка таблицы51"/>
    <w:basedOn w:val="a1"/>
    <w:next w:val="a8"/>
    <w:uiPriority w:val="59"/>
    <w:rsid w:val="005C1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C1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5C1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C1113"/>
  </w:style>
  <w:style w:type="table" w:customStyle="1" w:styleId="6">
    <w:name w:val="Сетка таблицы6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5C1113"/>
  </w:style>
  <w:style w:type="numbering" w:customStyle="1" w:styleId="113">
    <w:name w:val="Нет списка113"/>
    <w:next w:val="a2"/>
    <w:uiPriority w:val="99"/>
    <w:semiHidden/>
    <w:unhideWhenUsed/>
    <w:rsid w:val="005C1113"/>
  </w:style>
  <w:style w:type="table" w:customStyle="1" w:styleId="22">
    <w:name w:val="Сетка таблицы2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C1113"/>
  </w:style>
  <w:style w:type="table" w:customStyle="1" w:styleId="52">
    <w:name w:val="Сетка таблицы5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5C1113"/>
  </w:style>
  <w:style w:type="numbering" w:customStyle="1" w:styleId="1112">
    <w:name w:val="Нет списка1112"/>
    <w:next w:val="a2"/>
    <w:uiPriority w:val="99"/>
    <w:semiHidden/>
    <w:unhideWhenUsed/>
    <w:rsid w:val="005C1113"/>
  </w:style>
  <w:style w:type="table" w:customStyle="1" w:styleId="212">
    <w:name w:val="Сетка таблицы21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1313F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1313F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3954-1DD0-461D-B052-46733AAD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72</Pages>
  <Words>13246</Words>
  <Characters>75503</Characters>
  <Application>Microsoft Office Word</Application>
  <DocSecurity>0</DocSecurity>
  <Lines>629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2. Особенности организуемого воспитательного процесса                           </vt:lpstr>
      <vt:lpstr>Ресурсное обеспечение воспитательной работы направлено на создание условий для о</vt:lpstr>
      <vt:lpstr>Нормативно-правовое обеспечение воспитательной работы</vt:lpstr>
      <vt:lpstr>Программа воспитания разрабатывается в соответствии с нормативно-правовыми докум</vt:lpstr>
      <vt:lpstr>Кадровое обеспечение воспитательной работы</vt:lpstr>
      <vt:lpstr>Для реализации программы воспитания образовательная организация должна быть уком</vt:lpstr>
      <vt:lpstr>Материально-техническое обеспечение воспитательной работы</vt:lpstr>
      <vt:lpstr>Специальные помещения должны представлять собой учебные аудитории и помещения дл</vt:lpstr>
      <vt:lpstr>Информационное обеспечение воспитательной работы</vt:lpstr>
      <vt:lpstr>Информационное обеспечение воспитательной работы имеет в своей инфраструктуре об</vt:lpstr>
      <vt:lpstr>Информационное обеспечение воспитательной работы направлено на: </vt:lpstr>
      <vt:lpstr>информирование о возможностях для участия обучающихся в социально значимой деяте</vt:lpstr>
      <vt:lpstr>информационную и методическую поддержку воспитательной работы; </vt:lpstr>
      <vt:lpstr>планирование воспитательной работы и её ресурсного обеспечения; </vt:lpstr>
      <vt:lpstr>мониторинг воспитательной работы; </vt:lpstr>
      <vt:lpstr>дистанционное взаимодействие всех участников (обучающихся, педагогических работн</vt:lpstr>
      <vt:lpstr>дистанционное взаимодействие с другими организациями социальной сферы;</vt:lpstr>
      <vt:lpstr>студенческое самоуправление, молодежные общественные объединения, цифровая среда</vt:lpstr>
      <vt:lpstr>Информационное обеспечение воспитательной работы включает: комплекс информационн</vt:lpstr>
      <vt:lpstr>Система воспитательной деятельности ГПОУ ТО «ТКПТС» представлена на сайте органи</vt:lpstr>
    </vt:vector>
  </TitlesOfParts>
  <Company>SPecialiST RePack</Company>
  <LinksUpToDate>false</LinksUpToDate>
  <CharactersWithSpaces>88572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Yelisey Potyomkin</dc:creator>
  <cp:lastModifiedBy>Admin</cp:lastModifiedBy>
  <cp:revision>11</cp:revision>
  <dcterms:created xsi:type="dcterms:W3CDTF">2022-09-07T09:54:00Z</dcterms:created>
  <dcterms:modified xsi:type="dcterms:W3CDTF">2023-05-15T10:07:00Z</dcterms:modified>
</cp:coreProperties>
</file>