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FD1778">
        <w:rPr>
          <w:b/>
          <w:bCs/>
          <w:color w:val="0033CC"/>
          <w:sz w:val="28"/>
          <w:szCs w:val="28"/>
        </w:rPr>
        <w:t>Голиков Александр Сергеевич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FD1778">
        <w:rPr>
          <w:bCs w:val="0"/>
          <w:color w:val="0033CC"/>
          <w:sz w:val="28"/>
          <w:szCs w:val="28"/>
        </w:rPr>
        <w:t>«Закаливание – основа здорового образа жизни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7916AE">
        <w:rPr>
          <w:bCs w:val="0"/>
          <w:color w:val="0033CC"/>
          <w:sz w:val="28"/>
          <w:szCs w:val="28"/>
        </w:rPr>
        <w:t>минации «Творческие научно-исследовательские работы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FD1778">
        <w:rPr>
          <w:bCs w:val="0"/>
          <w:color w:val="0033CC"/>
          <w:sz w:val="28"/>
          <w:szCs w:val="28"/>
        </w:rPr>
        <w:t>итель</w:t>
      </w:r>
      <w:r w:rsidR="00432BC2">
        <w:rPr>
          <w:bCs w:val="0"/>
          <w:color w:val="0033CC"/>
          <w:sz w:val="28"/>
          <w:szCs w:val="28"/>
        </w:rPr>
        <w:t>:</w:t>
      </w:r>
      <w:r w:rsidR="00FD1778">
        <w:rPr>
          <w:bCs w:val="0"/>
          <w:color w:val="0033CC"/>
          <w:sz w:val="28"/>
          <w:szCs w:val="28"/>
        </w:rPr>
        <w:t xml:space="preserve"> Шишова Алёна Сергеевна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32BC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2BC2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A0AAE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59</cp:revision>
  <dcterms:created xsi:type="dcterms:W3CDTF">2017-05-15T06:56:00Z</dcterms:created>
  <dcterms:modified xsi:type="dcterms:W3CDTF">2020-04-11T09:39:00Z</dcterms:modified>
</cp:coreProperties>
</file>