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D3012A" w:rsidRPr="005E07BB" w:rsidRDefault="00F06FEC" w:rsidP="005E07BB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5E07BB" w:rsidRPr="005E07BB" w:rsidRDefault="005E07BB" w:rsidP="005E07BB">
      <w:pPr>
        <w:jc w:val="center"/>
        <w:rPr>
          <w:color w:val="000080"/>
        </w:rPr>
      </w:pPr>
    </w:p>
    <w:p w:rsidR="005E07BB" w:rsidRDefault="005E07BB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5E07BB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Награждаю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5E07BB" w:rsidRDefault="005E07B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 w:rsidRPr="005E07BB">
        <w:rPr>
          <w:color w:val="0033CC"/>
          <w:sz w:val="32"/>
          <w:szCs w:val="32"/>
        </w:rPr>
        <w:t>Бабичева</w:t>
      </w:r>
      <w:proofErr w:type="spellEnd"/>
      <w:r w:rsidRPr="005E07BB">
        <w:rPr>
          <w:color w:val="0033CC"/>
          <w:sz w:val="32"/>
          <w:szCs w:val="32"/>
        </w:rPr>
        <w:t xml:space="preserve"> Яна Сергеевна,</w:t>
      </w:r>
    </w:p>
    <w:p w:rsidR="005E07BB" w:rsidRPr="005E07BB" w:rsidRDefault="005E07B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2"/>
          <w:szCs w:val="32"/>
        </w:rPr>
      </w:pPr>
      <w:proofErr w:type="spellStart"/>
      <w:r w:rsidRPr="005E07BB">
        <w:rPr>
          <w:color w:val="0033CC"/>
          <w:sz w:val="32"/>
          <w:szCs w:val="32"/>
        </w:rPr>
        <w:t>Махнатов</w:t>
      </w:r>
      <w:proofErr w:type="spellEnd"/>
      <w:r w:rsidRPr="005E07BB">
        <w:rPr>
          <w:color w:val="0033CC"/>
          <w:sz w:val="32"/>
          <w:szCs w:val="32"/>
        </w:rPr>
        <w:t xml:space="preserve"> Дмитрий Николаевич</w:t>
      </w:r>
      <w:r>
        <w:rPr>
          <w:color w:val="0033CC"/>
          <w:sz w:val="32"/>
          <w:szCs w:val="32"/>
        </w:rPr>
        <w:t>,</w:t>
      </w:r>
    </w:p>
    <w:p w:rsidR="00614879" w:rsidRPr="000B6885" w:rsidRDefault="005E07B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5E07B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5E07BB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>
        <w:rPr>
          <w:bCs w:val="0"/>
          <w:color w:val="0033CC"/>
          <w:sz w:val="28"/>
          <w:szCs w:val="28"/>
        </w:rPr>
        <w:t xml:space="preserve"> </w:t>
      </w:r>
      <w:r w:rsidRPr="005E07BB">
        <w:rPr>
          <w:bCs w:val="0"/>
          <w:color w:val="0033CC"/>
          <w:sz w:val="24"/>
          <w:szCs w:val="24"/>
        </w:rPr>
        <w:t>с раб</w:t>
      </w:r>
      <w:r w:rsidR="00E03FD0" w:rsidRPr="005E07BB">
        <w:rPr>
          <w:bCs w:val="0"/>
          <w:color w:val="0033CC"/>
          <w:sz w:val="24"/>
          <w:szCs w:val="24"/>
        </w:rPr>
        <w:t>отой</w:t>
      </w:r>
      <w:r w:rsidR="005E07BB" w:rsidRPr="005E07BB">
        <w:rPr>
          <w:bCs w:val="0"/>
          <w:color w:val="0033CC"/>
          <w:sz w:val="24"/>
          <w:szCs w:val="24"/>
        </w:rPr>
        <w:t xml:space="preserve"> «Изучение влияния на живые организмы атмосферного воздуха, загрязненного автотранспортом. Определение качества воды в г</w:t>
      </w:r>
      <w:proofErr w:type="gramStart"/>
      <w:r w:rsidR="005E07BB" w:rsidRPr="005E07BB">
        <w:rPr>
          <w:bCs w:val="0"/>
          <w:color w:val="0033CC"/>
          <w:sz w:val="24"/>
          <w:szCs w:val="24"/>
        </w:rPr>
        <w:t>.Б</w:t>
      </w:r>
      <w:proofErr w:type="gramEnd"/>
      <w:r w:rsidR="005E07BB" w:rsidRPr="005E07BB">
        <w:rPr>
          <w:bCs w:val="0"/>
          <w:color w:val="0033CC"/>
          <w:sz w:val="24"/>
          <w:szCs w:val="24"/>
        </w:rPr>
        <w:t>алашове»</w:t>
      </w:r>
    </w:p>
    <w:p w:rsidR="009074B2" w:rsidRDefault="005E07B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E07BB" w:rsidRPr="005E07BB">
        <w:rPr>
          <w:b/>
          <w:bCs/>
          <w:color w:val="0033CC"/>
          <w:sz w:val="28"/>
          <w:szCs w:val="28"/>
          <w:shd w:val="clear" w:color="auto" w:fill="FFFFFF"/>
        </w:rPr>
        <w:t>Галактионова Ирина Александровна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E07B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A3E66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07BB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50</cp:revision>
  <dcterms:created xsi:type="dcterms:W3CDTF">2017-05-15T06:56:00Z</dcterms:created>
  <dcterms:modified xsi:type="dcterms:W3CDTF">2020-04-10T17:43:00Z</dcterms:modified>
</cp:coreProperties>
</file>